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3E3B2" w14:textId="4E0657F9" w:rsidR="00567FF3" w:rsidRPr="000A0AC7" w:rsidRDefault="00567FF3" w:rsidP="00567FF3">
      <w:pPr>
        <w:rPr>
          <w:b/>
          <w:sz w:val="20"/>
          <w:szCs w:val="24"/>
        </w:rPr>
      </w:pPr>
      <w:r>
        <w:rPr>
          <w:b/>
          <w:sz w:val="20"/>
          <w:szCs w:val="24"/>
        </w:rPr>
        <w:t xml:space="preserve">MINUTES OF </w:t>
      </w:r>
      <w:r w:rsidR="00C2178A">
        <w:rPr>
          <w:b/>
          <w:sz w:val="20"/>
          <w:szCs w:val="24"/>
        </w:rPr>
        <w:t>THE A</w:t>
      </w:r>
      <w:r w:rsidR="001B0C7F">
        <w:rPr>
          <w:b/>
          <w:sz w:val="20"/>
          <w:szCs w:val="24"/>
        </w:rPr>
        <w:t xml:space="preserve"> </w:t>
      </w:r>
      <w:r w:rsidRPr="000A0AC7">
        <w:rPr>
          <w:b/>
          <w:sz w:val="20"/>
          <w:szCs w:val="24"/>
        </w:rPr>
        <w:t>MEETING OF HAZELBURY BRYAN PARISH COUNCIL HELD</w:t>
      </w:r>
      <w:r>
        <w:rPr>
          <w:b/>
          <w:sz w:val="20"/>
          <w:szCs w:val="24"/>
        </w:rPr>
        <w:t xml:space="preserve"> </w:t>
      </w:r>
      <w:r w:rsidRPr="000A0AC7">
        <w:rPr>
          <w:b/>
          <w:sz w:val="20"/>
          <w:szCs w:val="24"/>
        </w:rPr>
        <w:t xml:space="preserve">ON </w:t>
      </w:r>
      <w:r w:rsidR="0042317D">
        <w:rPr>
          <w:b/>
          <w:sz w:val="20"/>
          <w:szCs w:val="24"/>
        </w:rPr>
        <w:t>TUESDA</w:t>
      </w:r>
      <w:r w:rsidR="008C27A0">
        <w:rPr>
          <w:b/>
          <w:sz w:val="20"/>
          <w:szCs w:val="24"/>
        </w:rPr>
        <w:t xml:space="preserve">Y </w:t>
      </w:r>
      <w:r w:rsidR="00D5281A">
        <w:rPr>
          <w:b/>
          <w:sz w:val="20"/>
          <w:szCs w:val="24"/>
        </w:rPr>
        <w:t>1</w:t>
      </w:r>
      <w:r w:rsidR="00A321E8">
        <w:rPr>
          <w:b/>
          <w:sz w:val="20"/>
          <w:szCs w:val="24"/>
        </w:rPr>
        <w:t>1</w:t>
      </w:r>
      <w:r w:rsidR="00A321E8" w:rsidRPr="00A321E8">
        <w:rPr>
          <w:b/>
          <w:sz w:val="20"/>
          <w:szCs w:val="24"/>
          <w:vertAlign w:val="superscript"/>
        </w:rPr>
        <w:t>th</w:t>
      </w:r>
      <w:r w:rsidR="00A321E8">
        <w:rPr>
          <w:b/>
          <w:sz w:val="20"/>
          <w:szCs w:val="24"/>
        </w:rPr>
        <w:t xml:space="preserve"> AUGUST</w:t>
      </w:r>
      <w:r w:rsidR="00800E59">
        <w:rPr>
          <w:b/>
          <w:sz w:val="20"/>
          <w:szCs w:val="24"/>
        </w:rPr>
        <w:t xml:space="preserve"> </w:t>
      </w:r>
      <w:r>
        <w:rPr>
          <w:b/>
          <w:sz w:val="20"/>
          <w:szCs w:val="24"/>
        </w:rPr>
        <w:t>202</w:t>
      </w:r>
      <w:r w:rsidR="00E655D7">
        <w:rPr>
          <w:b/>
          <w:sz w:val="20"/>
          <w:szCs w:val="24"/>
        </w:rPr>
        <w:t>6</w:t>
      </w:r>
      <w:r>
        <w:rPr>
          <w:b/>
          <w:sz w:val="20"/>
          <w:szCs w:val="24"/>
        </w:rPr>
        <w:t xml:space="preserve"> AT 7.15</w:t>
      </w:r>
      <w:r w:rsidRPr="000A0AC7">
        <w:rPr>
          <w:b/>
          <w:sz w:val="20"/>
          <w:szCs w:val="24"/>
        </w:rPr>
        <w:t xml:space="preserve"> PM</w:t>
      </w:r>
      <w:r>
        <w:rPr>
          <w:b/>
          <w:sz w:val="20"/>
          <w:szCs w:val="24"/>
        </w:rPr>
        <w:t xml:space="preserve"> IN THE VILLAGE HALL.</w:t>
      </w:r>
    </w:p>
    <w:p w14:paraId="102D3C15" w14:textId="04FE49B3" w:rsidR="00567FF3" w:rsidRPr="001E6430" w:rsidRDefault="00567FF3" w:rsidP="001E6430">
      <w:pPr>
        <w:spacing w:after="0"/>
        <w:jc w:val="both"/>
        <w:rPr>
          <w:szCs w:val="28"/>
        </w:rPr>
      </w:pPr>
      <w:r w:rsidRPr="001C7FBE">
        <w:rPr>
          <w:b/>
          <w:szCs w:val="28"/>
        </w:rPr>
        <w:t xml:space="preserve">Present: </w:t>
      </w:r>
      <w:r w:rsidRPr="001C7FBE">
        <w:rPr>
          <w:szCs w:val="28"/>
        </w:rPr>
        <w:t xml:space="preserve">Councillors </w:t>
      </w:r>
      <w:r w:rsidR="00DD654F">
        <w:rPr>
          <w:szCs w:val="28"/>
        </w:rPr>
        <w:t xml:space="preserve">Steve Murcer (SM), </w:t>
      </w:r>
      <w:r w:rsidR="0049538F">
        <w:rPr>
          <w:szCs w:val="28"/>
        </w:rPr>
        <w:t>V</w:t>
      </w:r>
      <w:r w:rsidR="0060492E">
        <w:rPr>
          <w:szCs w:val="28"/>
        </w:rPr>
        <w:t>al Rubie (VR)</w:t>
      </w:r>
      <w:r w:rsidR="0042317D">
        <w:rPr>
          <w:szCs w:val="28"/>
        </w:rPr>
        <w:t>,</w:t>
      </w:r>
      <w:r w:rsidR="007447E3">
        <w:rPr>
          <w:szCs w:val="28"/>
        </w:rPr>
        <w:t xml:space="preserve"> </w:t>
      </w:r>
      <w:r w:rsidR="00D5281A">
        <w:rPr>
          <w:szCs w:val="28"/>
        </w:rPr>
        <w:t>Tracey Collins (TC)</w:t>
      </w:r>
      <w:r w:rsidR="00E86BDE">
        <w:rPr>
          <w:szCs w:val="28"/>
        </w:rPr>
        <w:t>, Liz Stockley (LS)</w:t>
      </w:r>
      <w:r w:rsidR="00745331">
        <w:rPr>
          <w:szCs w:val="28"/>
        </w:rPr>
        <w:t xml:space="preserve">, </w:t>
      </w:r>
      <w:r w:rsidR="00E057FD">
        <w:rPr>
          <w:szCs w:val="28"/>
        </w:rPr>
        <w:t>Ivana Booker (IB)</w:t>
      </w:r>
      <w:r w:rsidR="00451FE9">
        <w:rPr>
          <w:szCs w:val="28"/>
        </w:rPr>
        <w:t>;</w:t>
      </w:r>
      <w:r w:rsidR="008A5AF2">
        <w:rPr>
          <w:szCs w:val="28"/>
        </w:rPr>
        <w:t xml:space="preserve"> </w:t>
      </w:r>
      <w:r w:rsidRPr="001C7FBE">
        <w:rPr>
          <w:szCs w:val="28"/>
        </w:rPr>
        <w:t xml:space="preserve">Members of the public – </w:t>
      </w:r>
      <w:r w:rsidR="00E057FD">
        <w:rPr>
          <w:szCs w:val="28"/>
        </w:rPr>
        <w:t>8</w:t>
      </w:r>
      <w:r w:rsidRPr="001C7FBE">
        <w:rPr>
          <w:szCs w:val="28"/>
        </w:rPr>
        <w:t xml:space="preserve">; </w:t>
      </w:r>
      <w:r w:rsidRPr="001C7FBE">
        <w:rPr>
          <w:b/>
          <w:szCs w:val="28"/>
        </w:rPr>
        <w:t xml:space="preserve">Minutes: </w:t>
      </w:r>
      <w:r w:rsidRPr="001C7FBE">
        <w:rPr>
          <w:szCs w:val="28"/>
        </w:rPr>
        <w:t>Malcolm Wilson (MW) – parish clerk.</w:t>
      </w:r>
    </w:p>
    <w:p w14:paraId="724F9112" w14:textId="438CEFE1" w:rsidR="00F77739" w:rsidRPr="00E90A59" w:rsidRDefault="00936845" w:rsidP="00F77739">
      <w:pPr>
        <w:spacing w:after="0" w:line="240" w:lineRule="auto"/>
        <w:rPr>
          <w:bCs/>
        </w:rPr>
      </w:pPr>
      <w:r>
        <w:rPr>
          <w:b/>
        </w:rPr>
        <w:t>1</w:t>
      </w:r>
      <w:r w:rsidR="00E057FD">
        <w:rPr>
          <w:b/>
        </w:rPr>
        <w:t>46</w:t>
      </w:r>
      <w:r w:rsidR="00745331">
        <w:rPr>
          <w:b/>
        </w:rPr>
        <w:t>/26</w:t>
      </w:r>
      <w:r w:rsidR="009216E8">
        <w:rPr>
          <w:b/>
        </w:rPr>
        <w:t xml:space="preserve"> </w:t>
      </w:r>
      <w:r w:rsidR="00626408">
        <w:rPr>
          <w:b/>
        </w:rPr>
        <w:t>–</w:t>
      </w:r>
      <w:r w:rsidR="009216E8">
        <w:rPr>
          <w:b/>
        </w:rPr>
        <w:t xml:space="preserve"> </w:t>
      </w:r>
      <w:r w:rsidR="00F77739" w:rsidRPr="00F77739">
        <w:rPr>
          <w:b/>
        </w:rPr>
        <w:t>Apologies</w:t>
      </w:r>
      <w:r w:rsidR="00626408">
        <w:rPr>
          <w:b/>
        </w:rPr>
        <w:t xml:space="preserve"> for absence</w:t>
      </w:r>
      <w:r w:rsidR="00F77739" w:rsidRPr="00F77739">
        <w:rPr>
          <w:b/>
        </w:rPr>
        <w:t>:</w:t>
      </w:r>
      <w:r w:rsidR="00E90A59">
        <w:rPr>
          <w:b/>
        </w:rPr>
        <w:t xml:space="preserve"> </w:t>
      </w:r>
      <w:r w:rsidR="00E90A59">
        <w:rPr>
          <w:bCs/>
        </w:rPr>
        <w:t xml:space="preserve">Received from </w:t>
      </w:r>
      <w:r w:rsidR="00E057FD">
        <w:rPr>
          <w:bCs/>
        </w:rPr>
        <w:t>Neil Robson (NR) and Ken Huggins (KH)</w:t>
      </w:r>
    </w:p>
    <w:p w14:paraId="717D59F8" w14:textId="7EE7747A" w:rsidR="00F77739" w:rsidRPr="004431D2" w:rsidRDefault="004747C3" w:rsidP="00F77739">
      <w:pPr>
        <w:spacing w:after="0" w:line="240" w:lineRule="auto"/>
        <w:rPr>
          <w:bCs/>
        </w:rPr>
      </w:pPr>
      <w:r>
        <w:rPr>
          <w:b/>
        </w:rPr>
        <w:t>1</w:t>
      </w:r>
      <w:r w:rsidR="00E057FD">
        <w:rPr>
          <w:b/>
        </w:rPr>
        <w:t>47</w:t>
      </w:r>
      <w:r w:rsidR="00F77739" w:rsidRPr="00F77739">
        <w:rPr>
          <w:b/>
        </w:rPr>
        <w:t>/2</w:t>
      </w:r>
      <w:r w:rsidR="00382AC4">
        <w:rPr>
          <w:b/>
        </w:rPr>
        <w:t>6</w:t>
      </w:r>
      <w:r w:rsidR="00F77739" w:rsidRPr="00F77739">
        <w:rPr>
          <w:b/>
        </w:rPr>
        <w:t xml:space="preserve"> - Declarations of interest: </w:t>
      </w:r>
      <w:r w:rsidR="00E057FD">
        <w:rPr>
          <w:bCs/>
        </w:rPr>
        <w:t>None declared</w:t>
      </w:r>
    </w:p>
    <w:p w14:paraId="70F18596" w14:textId="772F8AD1" w:rsidR="00F77739" w:rsidRPr="00C5679A" w:rsidRDefault="004747C3" w:rsidP="00F77739">
      <w:pPr>
        <w:spacing w:after="0" w:line="240" w:lineRule="auto"/>
        <w:rPr>
          <w:bCs/>
        </w:rPr>
      </w:pPr>
      <w:r>
        <w:rPr>
          <w:b/>
        </w:rPr>
        <w:t>1</w:t>
      </w:r>
      <w:r w:rsidR="00E057FD">
        <w:rPr>
          <w:b/>
        </w:rPr>
        <w:t>48</w:t>
      </w:r>
      <w:r w:rsidR="00F77739" w:rsidRPr="00F77739">
        <w:rPr>
          <w:b/>
        </w:rPr>
        <w:t>/2</w:t>
      </w:r>
      <w:r w:rsidR="00382AC4">
        <w:rPr>
          <w:b/>
        </w:rPr>
        <w:t>6</w:t>
      </w:r>
      <w:r w:rsidR="00F77739" w:rsidRPr="00F77739">
        <w:rPr>
          <w:b/>
        </w:rPr>
        <w:t xml:space="preserve"> – Adoption of the minutes of the</w:t>
      </w:r>
      <w:r>
        <w:rPr>
          <w:b/>
        </w:rPr>
        <w:t xml:space="preserve"> </w:t>
      </w:r>
      <w:r w:rsidR="00E057FD">
        <w:rPr>
          <w:b/>
        </w:rPr>
        <w:t>m</w:t>
      </w:r>
      <w:r w:rsidR="00F77739" w:rsidRPr="00F77739">
        <w:rPr>
          <w:b/>
        </w:rPr>
        <w:t>eeting held on</w:t>
      </w:r>
      <w:r w:rsidR="00B427FA">
        <w:rPr>
          <w:b/>
        </w:rPr>
        <w:t xml:space="preserve"> </w:t>
      </w:r>
      <w:r w:rsidR="00A321E8">
        <w:rPr>
          <w:b/>
        </w:rPr>
        <w:t>14</w:t>
      </w:r>
      <w:r w:rsidR="00A321E8" w:rsidRPr="00A321E8">
        <w:rPr>
          <w:b/>
          <w:vertAlign w:val="superscript"/>
        </w:rPr>
        <w:t>th</w:t>
      </w:r>
      <w:r w:rsidR="00A321E8">
        <w:rPr>
          <w:b/>
        </w:rPr>
        <w:t xml:space="preserve"> July</w:t>
      </w:r>
      <w:r w:rsidR="00F77739" w:rsidRPr="00F77739">
        <w:rPr>
          <w:b/>
        </w:rPr>
        <w:t xml:space="preserve"> 202</w:t>
      </w:r>
      <w:r w:rsidR="0060492E">
        <w:rPr>
          <w:b/>
        </w:rPr>
        <w:t>6</w:t>
      </w:r>
      <w:r w:rsidR="00F77739" w:rsidRPr="00F77739">
        <w:rPr>
          <w:b/>
        </w:rPr>
        <w:t xml:space="preserve">: </w:t>
      </w:r>
      <w:r w:rsidR="00C5679A">
        <w:rPr>
          <w:bCs/>
        </w:rPr>
        <w:t>The minutes were approved as drafted</w:t>
      </w:r>
      <w:r>
        <w:rPr>
          <w:bCs/>
        </w:rPr>
        <w:t>.</w:t>
      </w:r>
    </w:p>
    <w:p w14:paraId="7C9ECD7D" w14:textId="3345B5D0" w:rsidR="00F77739" w:rsidRPr="001E6430" w:rsidRDefault="004747C3" w:rsidP="00F77739">
      <w:pPr>
        <w:spacing w:after="0" w:line="240" w:lineRule="auto"/>
        <w:rPr>
          <w:bCs/>
        </w:rPr>
      </w:pPr>
      <w:r>
        <w:rPr>
          <w:b/>
        </w:rPr>
        <w:t>1</w:t>
      </w:r>
      <w:r w:rsidR="00E057FD">
        <w:rPr>
          <w:b/>
        </w:rPr>
        <w:t>49</w:t>
      </w:r>
      <w:r w:rsidR="00F77739" w:rsidRPr="00F77739">
        <w:rPr>
          <w:b/>
        </w:rPr>
        <w:t>/2</w:t>
      </w:r>
      <w:r w:rsidR="00382AC4">
        <w:rPr>
          <w:b/>
        </w:rPr>
        <w:t>6</w:t>
      </w:r>
      <w:r w:rsidR="00F77739" w:rsidRPr="00F77739">
        <w:rPr>
          <w:b/>
        </w:rPr>
        <w:t xml:space="preserve"> – Matters arising from these minutes:</w:t>
      </w:r>
      <w:r w:rsidR="00A43A14">
        <w:rPr>
          <w:b/>
        </w:rPr>
        <w:t xml:space="preserve"> </w:t>
      </w:r>
      <w:r w:rsidR="00A43A14" w:rsidRPr="00A43A14">
        <w:rPr>
          <w:bCs/>
        </w:rPr>
        <w:t>Covered in the agenda</w:t>
      </w:r>
    </w:p>
    <w:p w14:paraId="6933028D" w14:textId="27E55D1E" w:rsidR="001E6430" w:rsidRPr="007447E3" w:rsidRDefault="004747C3" w:rsidP="001E6430">
      <w:pPr>
        <w:spacing w:after="0" w:line="240" w:lineRule="auto"/>
        <w:rPr>
          <w:bCs/>
        </w:rPr>
      </w:pPr>
      <w:r>
        <w:rPr>
          <w:b/>
        </w:rPr>
        <w:t>1</w:t>
      </w:r>
      <w:r w:rsidR="00E057FD">
        <w:rPr>
          <w:b/>
        </w:rPr>
        <w:t>50</w:t>
      </w:r>
      <w:r w:rsidR="00F77739" w:rsidRPr="00F77739">
        <w:rPr>
          <w:b/>
        </w:rPr>
        <w:t>/2</w:t>
      </w:r>
      <w:r w:rsidR="00382AC4">
        <w:rPr>
          <w:b/>
        </w:rPr>
        <w:t>6</w:t>
      </w:r>
      <w:r w:rsidR="00F77739" w:rsidRPr="00F77739">
        <w:rPr>
          <w:b/>
        </w:rPr>
        <w:t xml:space="preserve"> – Public open session:</w:t>
      </w:r>
      <w:r w:rsidR="004431D2">
        <w:rPr>
          <w:b/>
        </w:rPr>
        <w:t xml:space="preserve"> </w:t>
      </w:r>
      <w:r w:rsidR="007447E3">
        <w:rPr>
          <w:bCs/>
        </w:rPr>
        <w:t>No comments</w:t>
      </w:r>
    </w:p>
    <w:p w14:paraId="0957AEB8" w14:textId="3CF22CD9" w:rsidR="009216E8" w:rsidRPr="002176AB" w:rsidRDefault="004747C3" w:rsidP="002176AB">
      <w:pPr>
        <w:spacing w:after="0" w:line="240" w:lineRule="auto"/>
        <w:rPr>
          <w:bCs/>
        </w:rPr>
      </w:pPr>
      <w:r>
        <w:rPr>
          <w:b/>
          <w:bCs/>
        </w:rPr>
        <w:t>1</w:t>
      </w:r>
      <w:r w:rsidR="00E057FD">
        <w:rPr>
          <w:b/>
          <w:bCs/>
        </w:rPr>
        <w:t>51</w:t>
      </w:r>
      <w:r w:rsidR="009216E8">
        <w:rPr>
          <w:b/>
          <w:bCs/>
        </w:rPr>
        <w:t>/2</w:t>
      </w:r>
      <w:r w:rsidR="00E4377D">
        <w:rPr>
          <w:b/>
          <w:bCs/>
        </w:rPr>
        <w:t>6</w:t>
      </w:r>
      <w:r w:rsidR="009216E8">
        <w:rPr>
          <w:b/>
          <w:bCs/>
        </w:rPr>
        <w:t xml:space="preserve"> </w:t>
      </w:r>
      <w:r w:rsidR="001A2470">
        <w:rPr>
          <w:b/>
          <w:bCs/>
        </w:rPr>
        <w:t>–</w:t>
      </w:r>
      <w:r w:rsidR="009216E8">
        <w:rPr>
          <w:b/>
          <w:bCs/>
        </w:rPr>
        <w:t xml:space="preserve"> </w:t>
      </w:r>
      <w:r w:rsidR="009216E8" w:rsidRPr="009216E8">
        <w:rPr>
          <w:b/>
          <w:bCs/>
        </w:rPr>
        <w:t>Finance</w:t>
      </w:r>
      <w:r w:rsidR="001A2470">
        <w:rPr>
          <w:b/>
          <w:bCs/>
        </w:rPr>
        <w:t xml:space="preserve"> –</w:t>
      </w:r>
      <w:r w:rsidR="00AA3C57">
        <w:rPr>
          <w:b/>
          <w:bCs/>
        </w:rPr>
        <w:t xml:space="preserve"> </w:t>
      </w:r>
      <w:r w:rsidR="001A2470">
        <w:rPr>
          <w:b/>
          <w:bCs/>
        </w:rPr>
        <w:t xml:space="preserve">a) </w:t>
      </w:r>
      <w:r w:rsidR="00005155">
        <w:rPr>
          <w:b/>
          <w:bCs/>
        </w:rPr>
        <w:t xml:space="preserve">to </w:t>
      </w:r>
      <w:r w:rsidR="009216E8" w:rsidRPr="00AA3C57">
        <w:rPr>
          <w:b/>
          <w:bCs/>
        </w:rPr>
        <w:t>approve accounts for payment</w:t>
      </w:r>
      <w:r w:rsidR="00AA3C57" w:rsidRPr="00AA3C57">
        <w:rPr>
          <w:b/>
          <w:bCs/>
        </w:rPr>
        <w:t>:</w:t>
      </w:r>
    </w:p>
    <w:p w14:paraId="5EC95966" w14:textId="1C0B7191" w:rsidR="00E37EAF" w:rsidRDefault="00E37EAF" w:rsidP="009216E8">
      <w:pPr>
        <w:spacing w:after="0"/>
      </w:pPr>
      <w:r>
        <w:t xml:space="preserve">The payments listed </w:t>
      </w:r>
      <w:r w:rsidR="00B02939">
        <w:t>below</w:t>
      </w:r>
      <w:r>
        <w:t xml:space="preserve"> were all approved.</w:t>
      </w:r>
    </w:p>
    <w:tbl>
      <w:tblPr>
        <w:tblW w:w="9060" w:type="dxa"/>
        <w:tblLook w:val="04A0" w:firstRow="1" w:lastRow="0" w:firstColumn="1" w:lastColumn="0" w:noHBand="0" w:noVBand="1"/>
      </w:tblPr>
      <w:tblGrid>
        <w:gridCol w:w="1000"/>
        <w:gridCol w:w="980"/>
        <w:gridCol w:w="980"/>
        <w:gridCol w:w="980"/>
        <w:gridCol w:w="980"/>
        <w:gridCol w:w="980"/>
        <w:gridCol w:w="980"/>
        <w:gridCol w:w="1100"/>
        <w:gridCol w:w="1080"/>
      </w:tblGrid>
      <w:tr w:rsidR="00E057FD" w:rsidRPr="00E057FD" w14:paraId="65B47F52" w14:textId="77777777" w:rsidTr="00E057FD">
        <w:trPr>
          <w:trHeight w:val="288"/>
        </w:trPr>
        <w:tc>
          <w:tcPr>
            <w:tcW w:w="1000" w:type="dxa"/>
            <w:tcBorders>
              <w:top w:val="nil"/>
              <w:left w:val="nil"/>
              <w:bottom w:val="nil"/>
              <w:right w:val="nil"/>
            </w:tcBorders>
            <w:noWrap/>
            <w:vAlign w:val="bottom"/>
            <w:hideMark/>
          </w:tcPr>
          <w:p w14:paraId="18E9C270"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Cheque</w:t>
            </w:r>
          </w:p>
        </w:tc>
        <w:tc>
          <w:tcPr>
            <w:tcW w:w="980" w:type="dxa"/>
            <w:tcBorders>
              <w:top w:val="nil"/>
              <w:left w:val="nil"/>
              <w:bottom w:val="nil"/>
              <w:right w:val="nil"/>
            </w:tcBorders>
            <w:noWrap/>
            <w:vAlign w:val="bottom"/>
            <w:hideMark/>
          </w:tcPr>
          <w:p w14:paraId="5AD513C2"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Payee</w:t>
            </w:r>
          </w:p>
        </w:tc>
        <w:tc>
          <w:tcPr>
            <w:tcW w:w="980" w:type="dxa"/>
            <w:tcBorders>
              <w:top w:val="nil"/>
              <w:left w:val="nil"/>
              <w:bottom w:val="nil"/>
              <w:right w:val="nil"/>
            </w:tcBorders>
            <w:noWrap/>
            <w:vAlign w:val="bottom"/>
            <w:hideMark/>
          </w:tcPr>
          <w:p w14:paraId="3B63E7D9"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p>
        </w:tc>
        <w:tc>
          <w:tcPr>
            <w:tcW w:w="980" w:type="dxa"/>
            <w:tcBorders>
              <w:top w:val="nil"/>
              <w:left w:val="nil"/>
              <w:bottom w:val="nil"/>
              <w:right w:val="nil"/>
            </w:tcBorders>
            <w:noWrap/>
            <w:vAlign w:val="bottom"/>
            <w:hideMark/>
          </w:tcPr>
          <w:p w14:paraId="02C238AB" w14:textId="77777777" w:rsidR="00E057FD" w:rsidRPr="00E057FD" w:rsidRDefault="00E057FD" w:rsidP="00E057FD">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noWrap/>
            <w:vAlign w:val="bottom"/>
            <w:hideMark/>
          </w:tcPr>
          <w:p w14:paraId="70049A83" w14:textId="77777777" w:rsidR="00E057FD" w:rsidRPr="00E057FD" w:rsidRDefault="00E057FD" w:rsidP="00E057FD">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noWrap/>
            <w:vAlign w:val="bottom"/>
            <w:hideMark/>
          </w:tcPr>
          <w:p w14:paraId="7BA87BBD" w14:textId="77777777" w:rsidR="00E057FD" w:rsidRPr="00E057FD" w:rsidRDefault="00E057FD" w:rsidP="00E057FD">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noWrap/>
            <w:vAlign w:val="center"/>
            <w:hideMark/>
          </w:tcPr>
          <w:p w14:paraId="09A00503"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Net</w:t>
            </w:r>
          </w:p>
        </w:tc>
        <w:tc>
          <w:tcPr>
            <w:tcW w:w="1100" w:type="dxa"/>
            <w:tcBorders>
              <w:top w:val="nil"/>
              <w:left w:val="nil"/>
              <w:bottom w:val="nil"/>
              <w:right w:val="nil"/>
            </w:tcBorders>
            <w:noWrap/>
            <w:vAlign w:val="center"/>
            <w:hideMark/>
          </w:tcPr>
          <w:p w14:paraId="5AED0799"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VAT</w:t>
            </w:r>
          </w:p>
        </w:tc>
        <w:tc>
          <w:tcPr>
            <w:tcW w:w="1080" w:type="dxa"/>
            <w:tcBorders>
              <w:top w:val="nil"/>
              <w:left w:val="nil"/>
              <w:bottom w:val="nil"/>
              <w:right w:val="nil"/>
            </w:tcBorders>
            <w:noWrap/>
            <w:vAlign w:val="center"/>
            <w:hideMark/>
          </w:tcPr>
          <w:p w14:paraId="52496BAC"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Total</w:t>
            </w:r>
          </w:p>
        </w:tc>
      </w:tr>
      <w:tr w:rsidR="00E057FD" w:rsidRPr="00E057FD" w14:paraId="56CF4CE1" w14:textId="77777777" w:rsidTr="00E057FD">
        <w:trPr>
          <w:trHeight w:val="288"/>
        </w:trPr>
        <w:tc>
          <w:tcPr>
            <w:tcW w:w="1000" w:type="dxa"/>
            <w:tcBorders>
              <w:top w:val="nil"/>
              <w:left w:val="nil"/>
              <w:bottom w:val="nil"/>
              <w:right w:val="nil"/>
            </w:tcBorders>
            <w:noWrap/>
            <w:vAlign w:val="bottom"/>
            <w:hideMark/>
          </w:tcPr>
          <w:p w14:paraId="588564D3"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DD</w:t>
            </w:r>
          </w:p>
        </w:tc>
        <w:tc>
          <w:tcPr>
            <w:tcW w:w="980" w:type="dxa"/>
            <w:tcBorders>
              <w:top w:val="nil"/>
              <w:left w:val="nil"/>
              <w:bottom w:val="nil"/>
              <w:right w:val="nil"/>
            </w:tcBorders>
            <w:noWrap/>
            <w:vAlign w:val="bottom"/>
            <w:hideMark/>
          </w:tcPr>
          <w:p w14:paraId="1079CC0C"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Lloyds Bank</w:t>
            </w:r>
          </w:p>
        </w:tc>
        <w:tc>
          <w:tcPr>
            <w:tcW w:w="980" w:type="dxa"/>
            <w:tcBorders>
              <w:top w:val="nil"/>
              <w:left w:val="nil"/>
              <w:bottom w:val="nil"/>
              <w:right w:val="nil"/>
            </w:tcBorders>
            <w:noWrap/>
            <w:vAlign w:val="bottom"/>
            <w:hideMark/>
          </w:tcPr>
          <w:p w14:paraId="2B959039"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p>
        </w:tc>
        <w:tc>
          <w:tcPr>
            <w:tcW w:w="980" w:type="dxa"/>
            <w:tcBorders>
              <w:top w:val="nil"/>
              <w:left w:val="nil"/>
              <w:bottom w:val="nil"/>
              <w:right w:val="nil"/>
            </w:tcBorders>
            <w:noWrap/>
            <w:vAlign w:val="bottom"/>
            <w:hideMark/>
          </w:tcPr>
          <w:p w14:paraId="23CAA676" w14:textId="77777777" w:rsidR="00E057FD" w:rsidRPr="00E057FD" w:rsidRDefault="00E057FD" w:rsidP="00E057FD">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noWrap/>
            <w:vAlign w:val="bottom"/>
            <w:hideMark/>
          </w:tcPr>
          <w:p w14:paraId="3060C8D9"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Charges</w:t>
            </w:r>
          </w:p>
        </w:tc>
        <w:tc>
          <w:tcPr>
            <w:tcW w:w="980" w:type="dxa"/>
            <w:tcBorders>
              <w:top w:val="nil"/>
              <w:left w:val="nil"/>
              <w:bottom w:val="nil"/>
              <w:right w:val="nil"/>
            </w:tcBorders>
            <w:noWrap/>
            <w:vAlign w:val="bottom"/>
            <w:hideMark/>
          </w:tcPr>
          <w:p w14:paraId="0C05E75B"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p>
        </w:tc>
        <w:tc>
          <w:tcPr>
            <w:tcW w:w="980" w:type="dxa"/>
            <w:tcBorders>
              <w:top w:val="nil"/>
              <w:left w:val="nil"/>
              <w:bottom w:val="nil"/>
              <w:right w:val="nil"/>
            </w:tcBorders>
            <w:noWrap/>
            <w:vAlign w:val="center"/>
            <w:hideMark/>
          </w:tcPr>
          <w:p w14:paraId="59893C37"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£6.75</w:t>
            </w:r>
          </w:p>
        </w:tc>
        <w:tc>
          <w:tcPr>
            <w:tcW w:w="1100" w:type="dxa"/>
            <w:tcBorders>
              <w:top w:val="nil"/>
              <w:left w:val="nil"/>
              <w:bottom w:val="nil"/>
              <w:right w:val="nil"/>
            </w:tcBorders>
            <w:noWrap/>
            <w:vAlign w:val="bottom"/>
            <w:hideMark/>
          </w:tcPr>
          <w:p w14:paraId="00D7DFA1"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p>
        </w:tc>
        <w:tc>
          <w:tcPr>
            <w:tcW w:w="1080" w:type="dxa"/>
            <w:tcBorders>
              <w:top w:val="nil"/>
              <w:left w:val="nil"/>
              <w:bottom w:val="nil"/>
              <w:right w:val="nil"/>
            </w:tcBorders>
            <w:noWrap/>
            <w:vAlign w:val="center"/>
            <w:hideMark/>
          </w:tcPr>
          <w:p w14:paraId="74AAC833"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£6.75</w:t>
            </w:r>
          </w:p>
        </w:tc>
      </w:tr>
      <w:tr w:rsidR="00E057FD" w:rsidRPr="00E057FD" w14:paraId="2D71DFCE" w14:textId="77777777" w:rsidTr="00E057FD">
        <w:trPr>
          <w:trHeight w:val="288"/>
        </w:trPr>
        <w:tc>
          <w:tcPr>
            <w:tcW w:w="1000" w:type="dxa"/>
            <w:tcBorders>
              <w:top w:val="nil"/>
              <w:left w:val="nil"/>
              <w:bottom w:val="nil"/>
              <w:right w:val="nil"/>
            </w:tcBorders>
            <w:noWrap/>
            <w:vAlign w:val="bottom"/>
            <w:hideMark/>
          </w:tcPr>
          <w:p w14:paraId="69C53EF5"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SO</w:t>
            </w:r>
          </w:p>
        </w:tc>
        <w:tc>
          <w:tcPr>
            <w:tcW w:w="980" w:type="dxa"/>
            <w:tcBorders>
              <w:top w:val="nil"/>
              <w:left w:val="nil"/>
              <w:bottom w:val="nil"/>
              <w:right w:val="nil"/>
            </w:tcBorders>
            <w:noWrap/>
            <w:vAlign w:val="bottom"/>
            <w:hideMark/>
          </w:tcPr>
          <w:p w14:paraId="4F0D3A6F"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IKServices</w:t>
            </w:r>
          </w:p>
        </w:tc>
        <w:tc>
          <w:tcPr>
            <w:tcW w:w="980" w:type="dxa"/>
            <w:tcBorders>
              <w:top w:val="nil"/>
              <w:left w:val="nil"/>
              <w:bottom w:val="nil"/>
              <w:right w:val="nil"/>
            </w:tcBorders>
            <w:noWrap/>
            <w:vAlign w:val="bottom"/>
            <w:hideMark/>
          </w:tcPr>
          <w:p w14:paraId="498790B6"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p>
        </w:tc>
        <w:tc>
          <w:tcPr>
            <w:tcW w:w="980" w:type="dxa"/>
            <w:tcBorders>
              <w:top w:val="nil"/>
              <w:left w:val="nil"/>
              <w:bottom w:val="nil"/>
              <w:right w:val="nil"/>
            </w:tcBorders>
            <w:noWrap/>
            <w:vAlign w:val="bottom"/>
            <w:hideMark/>
          </w:tcPr>
          <w:p w14:paraId="70C76E88" w14:textId="77777777" w:rsidR="00E057FD" w:rsidRPr="00E057FD" w:rsidRDefault="00E057FD" w:rsidP="00E057FD">
            <w:pPr>
              <w:spacing w:after="0" w:line="240" w:lineRule="auto"/>
              <w:rPr>
                <w:rFonts w:ascii="Times New Roman" w:eastAsia="Times New Roman" w:hAnsi="Times New Roman" w:cs="Times New Roman"/>
                <w:kern w:val="0"/>
                <w:sz w:val="20"/>
                <w:szCs w:val="20"/>
                <w:lang w:eastAsia="en-GB"/>
                <w14:ligatures w14:val="none"/>
              </w:rPr>
            </w:pPr>
          </w:p>
        </w:tc>
        <w:tc>
          <w:tcPr>
            <w:tcW w:w="1960" w:type="dxa"/>
            <w:gridSpan w:val="2"/>
            <w:tcBorders>
              <w:top w:val="nil"/>
              <w:left w:val="nil"/>
              <w:bottom w:val="nil"/>
              <w:right w:val="nil"/>
            </w:tcBorders>
            <w:noWrap/>
            <w:vAlign w:val="bottom"/>
            <w:hideMark/>
          </w:tcPr>
          <w:p w14:paraId="2DE83E22"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Dog bin emptying</w:t>
            </w:r>
          </w:p>
        </w:tc>
        <w:tc>
          <w:tcPr>
            <w:tcW w:w="980" w:type="dxa"/>
            <w:tcBorders>
              <w:top w:val="nil"/>
              <w:left w:val="nil"/>
              <w:bottom w:val="nil"/>
              <w:right w:val="nil"/>
            </w:tcBorders>
            <w:noWrap/>
            <w:vAlign w:val="bottom"/>
            <w:hideMark/>
          </w:tcPr>
          <w:p w14:paraId="41A47964"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£157.50</w:t>
            </w:r>
          </w:p>
        </w:tc>
        <w:tc>
          <w:tcPr>
            <w:tcW w:w="1100" w:type="dxa"/>
            <w:tcBorders>
              <w:top w:val="nil"/>
              <w:left w:val="nil"/>
              <w:bottom w:val="nil"/>
              <w:right w:val="nil"/>
            </w:tcBorders>
            <w:noWrap/>
            <w:vAlign w:val="bottom"/>
            <w:hideMark/>
          </w:tcPr>
          <w:p w14:paraId="5DD1BF67"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p>
        </w:tc>
        <w:tc>
          <w:tcPr>
            <w:tcW w:w="1080" w:type="dxa"/>
            <w:tcBorders>
              <w:top w:val="nil"/>
              <w:left w:val="nil"/>
              <w:bottom w:val="nil"/>
              <w:right w:val="nil"/>
            </w:tcBorders>
            <w:noWrap/>
            <w:vAlign w:val="center"/>
            <w:hideMark/>
          </w:tcPr>
          <w:p w14:paraId="52A8B699"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£157.50</w:t>
            </w:r>
          </w:p>
        </w:tc>
      </w:tr>
      <w:tr w:rsidR="00E057FD" w:rsidRPr="00E057FD" w14:paraId="4F93DA82" w14:textId="77777777" w:rsidTr="00E057FD">
        <w:trPr>
          <w:trHeight w:val="288"/>
        </w:trPr>
        <w:tc>
          <w:tcPr>
            <w:tcW w:w="1000" w:type="dxa"/>
            <w:tcBorders>
              <w:top w:val="nil"/>
              <w:left w:val="nil"/>
              <w:bottom w:val="nil"/>
              <w:right w:val="nil"/>
            </w:tcBorders>
            <w:noWrap/>
            <w:vAlign w:val="bottom"/>
            <w:hideMark/>
          </w:tcPr>
          <w:p w14:paraId="04A39B9C"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DD</w:t>
            </w:r>
          </w:p>
        </w:tc>
        <w:tc>
          <w:tcPr>
            <w:tcW w:w="1960" w:type="dxa"/>
            <w:gridSpan w:val="2"/>
            <w:tcBorders>
              <w:top w:val="nil"/>
              <w:left w:val="nil"/>
              <w:bottom w:val="nil"/>
              <w:right w:val="nil"/>
            </w:tcBorders>
            <w:noWrap/>
            <w:vAlign w:val="bottom"/>
            <w:hideMark/>
          </w:tcPr>
          <w:p w14:paraId="139564E0"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Wessex Internet</w:t>
            </w:r>
          </w:p>
        </w:tc>
        <w:tc>
          <w:tcPr>
            <w:tcW w:w="980" w:type="dxa"/>
            <w:tcBorders>
              <w:top w:val="nil"/>
              <w:left w:val="nil"/>
              <w:bottom w:val="nil"/>
              <w:right w:val="nil"/>
            </w:tcBorders>
            <w:noWrap/>
            <w:vAlign w:val="bottom"/>
            <w:hideMark/>
          </w:tcPr>
          <w:p w14:paraId="654B9780"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p>
        </w:tc>
        <w:tc>
          <w:tcPr>
            <w:tcW w:w="1960" w:type="dxa"/>
            <w:gridSpan w:val="2"/>
            <w:tcBorders>
              <w:top w:val="nil"/>
              <w:left w:val="nil"/>
              <w:bottom w:val="nil"/>
              <w:right w:val="nil"/>
            </w:tcBorders>
            <w:noWrap/>
            <w:vAlign w:val="bottom"/>
            <w:hideMark/>
          </w:tcPr>
          <w:p w14:paraId="1FFFF733"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Monthly charge</w:t>
            </w:r>
          </w:p>
        </w:tc>
        <w:tc>
          <w:tcPr>
            <w:tcW w:w="980" w:type="dxa"/>
            <w:tcBorders>
              <w:top w:val="nil"/>
              <w:left w:val="nil"/>
              <w:bottom w:val="nil"/>
              <w:right w:val="nil"/>
            </w:tcBorders>
            <w:noWrap/>
            <w:vAlign w:val="bottom"/>
            <w:hideMark/>
          </w:tcPr>
          <w:p w14:paraId="39BB1002"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£1.00</w:t>
            </w:r>
          </w:p>
        </w:tc>
        <w:tc>
          <w:tcPr>
            <w:tcW w:w="1100" w:type="dxa"/>
            <w:tcBorders>
              <w:top w:val="nil"/>
              <w:left w:val="nil"/>
              <w:bottom w:val="nil"/>
              <w:right w:val="nil"/>
            </w:tcBorders>
            <w:noWrap/>
            <w:vAlign w:val="bottom"/>
            <w:hideMark/>
          </w:tcPr>
          <w:p w14:paraId="5861E435"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£0.20</w:t>
            </w:r>
          </w:p>
        </w:tc>
        <w:tc>
          <w:tcPr>
            <w:tcW w:w="1080" w:type="dxa"/>
            <w:tcBorders>
              <w:top w:val="nil"/>
              <w:left w:val="nil"/>
              <w:bottom w:val="nil"/>
              <w:right w:val="nil"/>
            </w:tcBorders>
            <w:noWrap/>
            <w:vAlign w:val="center"/>
            <w:hideMark/>
          </w:tcPr>
          <w:p w14:paraId="3E7CAA08"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£1.20</w:t>
            </w:r>
          </w:p>
        </w:tc>
      </w:tr>
      <w:tr w:rsidR="00E057FD" w:rsidRPr="00E057FD" w14:paraId="387696E3" w14:textId="77777777" w:rsidTr="00E057FD">
        <w:trPr>
          <w:trHeight w:val="288"/>
        </w:trPr>
        <w:tc>
          <w:tcPr>
            <w:tcW w:w="1000" w:type="dxa"/>
            <w:tcBorders>
              <w:top w:val="nil"/>
              <w:left w:val="nil"/>
              <w:bottom w:val="nil"/>
              <w:right w:val="nil"/>
            </w:tcBorders>
            <w:noWrap/>
            <w:vAlign w:val="bottom"/>
            <w:hideMark/>
          </w:tcPr>
          <w:p w14:paraId="763292C0"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DD</w:t>
            </w:r>
          </w:p>
        </w:tc>
        <w:tc>
          <w:tcPr>
            <w:tcW w:w="980" w:type="dxa"/>
            <w:tcBorders>
              <w:top w:val="nil"/>
              <w:left w:val="nil"/>
              <w:bottom w:val="nil"/>
              <w:right w:val="nil"/>
            </w:tcBorders>
            <w:noWrap/>
            <w:vAlign w:val="bottom"/>
            <w:hideMark/>
          </w:tcPr>
          <w:p w14:paraId="0D34D4AD"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SSE</w:t>
            </w:r>
          </w:p>
        </w:tc>
        <w:tc>
          <w:tcPr>
            <w:tcW w:w="980" w:type="dxa"/>
            <w:tcBorders>
              <w:top w:val="nil"/>
              <w:left w:val="nil"/>
              <w:bottom w:val="nil"/>
              <w:right w:val="nil"/>
            </w:tcBorders>
            <w:noWrap/>
            <w:vAlign w:val="bottom"/>
            <w:hideMark/>
          </w:tcPr>
          <w:p w14:paraId="3ECFAD51"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p>
        </w:tc>
        <w:tc>
          <w:tcPr>
            <w:tcW w:w="980" w:type="dxa"/>
            <w:tcBorders>
              <w:top w:val="nil"/>
              <w:left w:val="nil"/>
              <w:bottom w:val="nil"/>
              <w:right w:val="nil"/>
            </w:tcBorders>
            <w:noWrap/>
            <w:vAlign w:val="bottom"/>
            <w:hideMark/>
          </w:tcPr>
          <w:p w14:paraId="4038C64E" w14:textId="77777777" w:rsidR="00E057FD" w:rsidRPr="00E057FD" w:rsidRDefault="00E057FD" w:rsidP="00E057FD">
            <w:pPr>
              <w:spacing w:after="0" w:line="240" w:lineRule="auto"/>
              <w:rPr>
                <w:rFonts w:ascii="Times New Roman" w:eastAsia="Times New Roman" w:hAnsi="Times New Roman" w:cs="Times New Roman"/>
                <w:kern w:val="0"/>
                <w:sz w:val="20"/>
                <w:szCs w:val="20"/>
                <w:lang w:eastAsia="en-GB"/>
                <w14:ligatures w14:val="none"/>
              </w:rPr>
            </w:pPr>
          </w:p>
        </w:tc>
        <w:tc>
          <w:tcPr>
            <w:tcW w:w="1960" w:type="dxa"/>
            <w:gridSpan w:val="2"/>
            <w:tcBorders>
              <w:top w:val="nil"/>
              <w:left w:val="nil"/>
              <w:bottom w:val="nil"/>
              <w:right w:val="nil"/>
            </w:tcBorders>
            <w:noWrap/>
            <w:vAlign w:val="bottom"/>
            <w:hideMark/>
          </w:tcPr>
          <w:p w14:paraId="5D1C7BEC"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Pavilion electricity</w:t>
            </w:r>
          </w:p>
        </w:tc>
        <w:tc>
          <w:tcPr>
            <w:tcW w:w="980" w:type="dxa"/>
            <w:tcBorders>
              <w:top w:val="nil"/>
              <w:left w:val="nil"/>
              <w:bottom w:val="nil"/>
              <w:right w:val="nil"/>
            </w:tcBorders>
            <w:noWrap/>
            <w:vAlign w:val="bottom"/>
            <w:hideMark/>
          </w:tcPr>
          <w:p w14:paraId="28CAE18E"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£62.76</w:t>
            </w:r>
          </w:p>
        </w:tc>
        <w:tc>
          <w:tcPr>
            <w:tcW w:w="1100" w:type="dxa"/>
            <w:tcBorders>
              <w:top w:val="nil"/>
              <w:left w:val="nil"/>
              <w:bottom w:val="nil"/>
              <w:right w:val="nil"/>
            </w:tcBorders>
            <w:noWrap/>
            <w:vAlign w:val="bottom"/>
            <w:hideMark/>
          </w:tcPr>
          <w:p w14:paraId="0A3BCFBE"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£3.14</w:t>
            </w:r>
          </w:p>
        </w:tc>
        <w:tc>
          <w:tcPr>
            <w:tcW w:w="1080" w:type="dxa"/>
            <w:tcBorders>
              <w:top w:val="nil"/>
              <w:left w:val="nil"/>
              <w:bottom w:val="nil"/>
              <w:right w:val="nil"/>
            </w:tcBorders>
            <w:noWrap/>
            <w:vAlign w:val="center"/>
            <w:hideMark/>
          </w:tcPr>
          <w:p w14:paraId="339D669E"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£65.90</w:t>
            </w:r>
          </w:p>
        </w:tc>
      </w:tr>
      <w:tr w:rsidR="00E057FD" w:rsidRPr="00E057FD" w14:paraId="2A910DFE" w14:textId="77777777" w:rsidTr="00E057FD">
        <w:trPr>
          <w:trHeight w:val="288"/>
        </w:trPr>
        <w:tc>
          <w:tcPr>
            <w:tcW w:w="1000" w:type="dxa"/>
            <w:tcBorders>
              <w:top w:val="nil"/>
              <w:left w:val="nil"/>
              <w:bottom w:val="nil"/>
              <w:right w:val="nil"/>
            </w:tcBorders>
            <w:noWrap/>
            <w:vAlign w:val="bottom"/>
            <w:hideMark/>
          </w:tcPr>
          <w:p w14:paraId="388753FD"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DD</w:t>
            </w:r>
          </w:p>
        </w:tc>
        <w:tc>
          <w:tcPr>
            <w:tcW w:w="980" w:type="dxa"/>
            <w:tcBorders>
              <w:top w:val="nil"/>
              <w:left w:val="nil"/>
              <w:bottom w:val="nil"/>
              <w:right w:val="nil"/>
            </w:tcBorders>
            <w:noWrap/>
            <w:vAlign w:val="bottom"/>
            <w:hideMark/>
          </w:tcPr>
          <w:p w14:paraId="3AADDC5D"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HMRC</w:t>
            </w:r>
          </w:p>
        </w:tc>
        <w:tc>
          <w:tcPr>
            <w:tcW w:w="980" w:type="dxa"/>
            <w:tcBorders>
              <w:top w:val="nil"/>
              <w:left w:val="nil"/>
              <w:bottom w:val="nil"/>
              <w:right w:val="nil"/>
            </w:tcBorders>
            <w:noWrap/>
            <w:vAlign w:val="bottom"/>
            <w:hideMark/>
          </w:tcPr>
          <w:p w14:paraId="3AEBB241"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p>
        </w:tc>
        <w:tc>
          <w:tcPr>
            <w:tcW w:w="980" w:type="dxa"/>
            <w:tcBorders>
              <w:top w:val="nil"/>
              <w:left w:val="nil"/>
              <w:bottom w:val="nil"/>
              <w:right w:val="nil"/>
            </w:tcBorders>
            <w:noWrap/>
            <w:vAlign w:val="bottom"/>
            <w:hideMark/>
          </w:tcPr>
          <w:p w14:paraId="7F22329D" w14:textId="77777777" w:rsidR="00E057FD" w:rsidRPr="00E057FD" w:rsidRDefault="00E057FD" w:rsidP="00E057FD">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noWrap/>
            <w:vAlign w:val="bottom"/>
            <w:hideMark/>
          </w:tcPr>
          <w:p w14:paraId="5DFCAA6B"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PAYE</w:t>
            </w:r>
          </w:p>
        </w:tc>
        <w:tc>
          <w:tcPr>
            <w:tcW w:w="980" w:type="dxa"/>
            <w:tcBorders>
              <w:top w:val="nil"/>
              <w:left w:val="nil"/>
              <w:bottom w:val="nil"/>
              <w:right w:val="nil"/>
            </w:tcBorders>
            <w:noWrap/>
            <w:vAlign w:val="bottom"/>
            <w:hideMark/>
          </w:tcPr>
          <w:p w14:paraId="4122AE9A"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p>
        </w:tc>
        <w:tc>
          <w:tcPr>
            <w:tcW w:w="980" w:type="dxa"/>
            <w:tcBorders>
              <w:top w:val="nil"/>
              <w:left w:val="nil"/>
              <w:bottom w:val="nil"/>
              <w:right w:val="nil"/>
            </w:tcBorders>
            <w:noWrap/>
            <w:vAlign w:val="bottom"/>
            <w:hideMark/>
          </w:tcPr>
          <w:p w14:paraId="6A911AB7"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£1,086.82</w:t>
            </w:r>
          </w:p>
        </w:tc>
        <w:tc>
          <w:tcPr>
            <w:tcW w:w="1100" w:type="dxa"/>
            <w:tcBorders>
              <w:top w:val="nil"/>
              <w:left w:val="nil"/>
              <w:bottom w:val="nil"/>
              <w:right w:val="nil"/>
            </w:tcBorders>
            <w:noWrap/>
            <w:vAlign w:val="bottom"/>
            <w:hideMark/>
          </w:tcPr>
          <w:p w14:paraId="5BBAD757"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p>
        </w:tc>
        <w:tc>
          <w:tcPr>
            <w:tcW w:w="1080" w:type="dxa"/>
            <w:tcBorders>
              <w:top w:val="nil"/>
              <w:left w:val="nil"/>
              <w:bottom w:val="nil"/>
              <w:right w:val="nil"/>
            </w:tcBorders>
            <w:noWrap/>
            <w:vAlign w:val="center"/>
            <w:hideMark/>
          </w:tcPr>
          <w:p w14:paraId="29E3FDEC"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£1,086.82</w:t>
            </w:r>
          </w:p>
        </w:tc>
      </w:tr>
      <w:tr w:rsidR="00E057FD" w:rsidRPr="00E057FD" w14:paraId="13E0A559" w14:textId="77777777" w:rsidTr="00E057FD">
        <w:trPr>
          <w:trHeight w:val="288"/>
        </w:trPr>
        <w:tc>
          <w:tcPr>
            <w:tcW w:w="1000" w:type="dxa"/>
            <w:tcBorders>
              <w:top w:val="nil"/>
              <w:left w:val="nil"/>
              <w:bottom w:val="nil"/>
              <w:right w:val="nil"/>
            </w:tcBorders>
            <w:noWrap/>
            <w:vAlign w:val="bottom"/>
            <w:hideMark/>
          </w:tcPr>
          <w:p w14:paraId="19D29926"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1718</w:t>
            </w:r>
          </w:p>
        </w:tc>
        <w:tc>
          <w:tcPr>
            <w:tcW w:w="980" w:type="dxa"/>
            <w:tcBorders>
              <w:top w:val="nil"/>
              <w:left w:val="nil"/>
              <w:bottom w:val="nil"/>
              <w:right w:val="nil"/>
            </w:tcBorders>
            <w:noWrap/>
            <w:vAlign w:val="bottom"/>
            <w:hideMark/>
          </w:tcPr>
          <w:p w14:paraId="3F4A1268"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M Wilson</w:t>
            </w:r>
          </w:p>
        </w:tc>
        <w:tc>
          <w:tcPr>
            <w:tcW w:w="980" w:type="dxa"/>
            <w:tcBorders>
              <w:top w:val="nil"/>
              <w:left w:val="nil"/>
              <w:bottom w:val="nil"/>
              <w:right w:val="nil"/>
            </w:tcBorders>
            <w:noWrap/>
            <w:vAlign w:val="bottom"/>
            <w:hideMark/>
          </w:tcPr>
          <w:p w14:paraId="17B10430"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p>
        </w:tc>
        <w:tc>
          <w:tcPr>
            <w:tcW w:w="980" w:type="dxa"/>
            <w:tcBorders>
              <w:top w:val="nil"/>
              <w:left w:val="nil"/>
              <w:bottom w:val="nil"/>
              <w:right w:val="nil"/>
            </w:tcBorders>
            <w:noWrap/>
            <w:vAlign w:val="bottom"/>
            <w:hideMark/>
          </w:tcPr>
          <w:p w14:paraId="7CFA6832" w14:textId="77777777" w:rsidR="00E057FD" w:rsidRPr="00E057FD" w:rsidRDefault="00E057FD" w:rsidP="00E057FD">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noWrap/>
            <w:vAlign w:val="bottom"/>
            <w:hideMark/>
          </w:tcPr>
          <w:p w14:paraId="2D7C404C"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July pay</w:t>
            </w:r>
          </w:p>
        </w:tc>
        <w:tc>
          <w:tcPr>
            <w:tcW w:w="980" w:type="dxa"/>
            <w:tcBorders>
              <w:top w:val="nil"/>
              <w:left w:val="nil"/>
              <w:bottom w:val="nil"/>
              <w:right w:val="nil"/>
            </w:tcBorders>
            <w:noWrap/>
            <w:vAlign w:val="bottom"/>
            <w:hideMark/>
          </w:tcPr>
          <w:p w14:paraId="12BB8073"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p>
        </w:tc>
        <w:tc>
          <w:tcPr>
            <w:tcW w:w="980" w:type="dxa"/>
            <w:tcBorders>
              <w:top w:val="nil"/>
              <w:left w:val="nil"/>
              <w:bottom w:val="nil"/>
              <w:right w:val="nil"/>
            </w:tcBorders>
            <w:noWrap/>
            <w:vAlign w:val="bottom"/>
            <w:hideMark/>
          </w:tcPr>
          <w:p w14:paraId="3E3B7147"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£463.79</w:t>
            </w:r>
          </w:p>
        </w:tc>
        <w:tc>
          <w:tcPr>
            <w:tcW w:w="1100" w:type="dxa"/>
            <w:tcBorders>
              <w:top w:val="nil"/>
              <w:left w:val="nil"/>
              <w:bottom w:val="nil"/>
              <w:right w:val="nil"/>
            </w:tcBorders>
            <w:noWrap/>
            <w:vAlign w:val="bottom"/>
            <w:hideMark/>
          </w:tcPr>
          <w:p w14:paraId="09757ECC"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p>
        </w:tc>
        <w:tc>
          <w:tcPr>
            <w:tcW w:w="1080" w:type="dxa"/>
            <w:tcBorders>
              <w:top w:val="nil"/>
              <w:left w:val="nil"/>
              <w:bottom w:val="nil"/>
              <w:right w:val="nil"/>
            </w:tcBorders>
            <w:noWrap/>
            <w:vAlign w:val="bottom"/>
            <w:hideMark/>
          </w:tcPr>
          <w:p w14:paraId="7B8E0EF4"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463.79</w:t>
            </w:r>
          </w:p>
        </w:tc>
      </w:tr>
      <w:tr w:rsidR="00E057FD" w:rsidRPr="00E057FD" w14:paraId="7658F86E" w14:textId="77777777" w:rsidTr="00E057FD">
        <w:trPr>
          <w:trHeight w:val="288"/>
        </w:trPr>
        <w:tc>
          <w:tcPr>
            <w:tcW w:w="1000" w:type="dxa"/>
            <w:tcBorders>
              <w:top w:val="nil"/>
              <w:left w:val="nil"/>
              <w:bottom w:val="nil"/>
              <w:right w:val="nil"/>
            </w:tcBorders>
            <w:noWrap/>
            <w:vAlign w:val="bottom"/>
            <w:hideMark/>
          </w:tcPr>
          <w:p w14:paraId="2C3400CE"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1719</w:t>
            </w:r>
          </w:p>
        </w:tc>
        <w:tc>
          <w:tcPr>
            <w:tcW w:w="980" w:type="dxa"/>
            <w:tcBorders>
              <w:top w:val="nil"/>
              <w:left w:val="nil"/>
              <w:bottom w:val="nil"/>
              <w:right w:val="nil"/>
            </w:tcBorders>
            <w:noWrap/>
            <w:vAlign w:val="bottom"/>
            <w:hideMark/>
          </w:tcPr>
          <w:p w14:paraId="620F9E86"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J Vevers</w:t>
            </w:r>
          </w:p>
        </w:tc>
        <w:tc>
          <w:tcPr>
            <w:tcW w:w="980" w:type="dxa"/>
            <w:tcBorders>
              <w:top w:val="nil"/>
              <w:left w:val="nil"/>
              <w:bottom w:val="nil"/>
              <w:right w:val="nil"/>
            </w:tcBorders>
            <w:noWrap/>
            <w:vAlign w:val="bottom"/>
            <w:hideMark/>
          </w:tcPr>
          <w:p w14:paraId="0C4163A8"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p>
        </w:tc>
        <w:tc>
          <w:tcPr>
            <w:tcW w:w="980" w:type="dxa"/>
            <w:tcBorders>
              <w:top w:val="nil"/>
              <w:left w:val="nil"/>
              <w:bottom w:val="nil"/>
              <w:right w:val="nil"/>
            </w:tcBorders>
            <w:noWrap/>
            <w:vAlign w:val="bottom"/>
            <w:hideMark/>
          </w:tcPr>
          <w:p w14:paraId="4398E9DD" w14:textId="77777777" w:rsidR="00E057FD" w:rsidRPr="00E057FD" w:rsidRDefault="00E057FD" w:rsidP="00E057FD">
            <w:pPr>
              <w:spacing w:after="0" w:line="240" w:lineRule="auto"/>
              <w:rPr>
                <w:rFonts w:ascii="Times New Roman" w:eastAsia="Times New Roman" w:hAnsi="Times New Roman" w:cs="Times New Roman"/>
                <w:kern w:val="0"/>
                <w:sz w:val="20"/>
                <w:szCs w:val="20"/>
                <w:lang w:eastAsia="en-GB"/>
                <w14:ligatures w14:val="none"/>
              </w:rPr>
            </w:pPr>
          </w:p>
        </w:tc>
        <w:tc>
          <w:tcPr>
            <w:tcW w:w="1960" w:type="dxa"/>
            <w:gridSpan w:val="2"/>
            <w:tcBorders>
              <w:top w:val="nil"/>
              <w:left w:val="nil"/>
              <w:bottom w:val="nil"/>
              <w:right w:val="nil"/>
            </w:tcBorders>
            <w:noWrap/>
            <w:vAlign w:val="bottom"/>
            <w:hideMark/>
          </w:tcPr>
          <w:p w14:paraId="5C50A836"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Bike track strimming</w:t>
            </w:r>
          </w:p>
        </w:tc>
        <w:tc>
          <w:tcPr>
            <w:tcW w:w="980" w:type="dxa"/>
            <w:tcBorders>
              <w:top w:val="nil"/>
              <w:left w:val="nil"/>
              <w:bottom w:val="nil"/>
              <w:right w:val="nil"/>
            </w:tcBorders>
            <w:noWrap/>
            <w:vAlign w:val="bottom"/>
            <w:hideMark/>
          </w:tcPr>
          <w:p w14:paraId="1D521329"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£115.00</w:t>
            </w:r>
          </w:p>
        </w:tc>
        <w:tc>
          <w:tcPr>
            <w:tcW w:w="1100" w:type="dxa"/>
            <w:tcBorders>
              <w:top w:val="nil"/>
              <w:left w:val="nil"/>
              <w:bottom w:val="nil"/>
              <w:right w:val="nil"/>
            </w:tcBorders>
            <w:noWrap/>
            <w:vAlign w:val="bottom"/>
            <w:hideMark/>
          </w:tcPr>
          <w:p w14:paraId="70B5C2D0"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p>
        </w:tc>
        <w:tc>
          <w:tcPr>
            <w:tcW w:w="1080" w:type="dxa"/>
            <w:tcBorders>
              <w:top w:val="nil"/>
              <w:left w:val="nil"/>
              <w:bottom w:val="nil"/>
              <w:right w:val="nil"/>
            </w:tcBorders>
            <w:noWrap/>
            <w:vAlign w:val="bottom"/>
            <w:hideMark/>
          </w:tcPr>
          <w:p w14:paraId="07FFAB3D"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115.00</w:t>
            </w:r>
          </w:p>
        </w:tc>
      </w:tr>
      <w:tr w:rsidR="00E057FD" w:rsidRPr="00E057FD" w14:paraId="106FF711" w14:textId="77777777" w:rsidTr="00E057FD">
        <w:trPr>
          <w:trHeight w:val="288"/>
        </w:trPr>
        <w:tc>
          <w:tcPr>
            <w:tcW w:w="1000" w:type="dxa"/>
            <w:tcBorders>
              <w:top w:val="nil"/>
              <w:left w:val="nil"/>
              <w:bottom w:val="nil"/>
              <w:right w:val="nil"/>
            </w:tcBorders>
            <w:noWrap/>
            <w:vAlign w:val="bottom"/>
            <w:hideMark/>
          </w:tcPr>
          <w:p w14:paraId="4E3F99C8"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1720</w:t>
            </w:r>
          </w:p>
        </w:tc>
        <w:tc>
          <w:tcPr>
            <w:tcW w:w="1960" w:type="dxa"/>
            <w:gridSpan w:val="2"/>
            <w:tcBorders>
              <w:top w:val="nil"/>
              <w:left w:val="nil"/>
              <w:bottom w:val="nil"/>
              <w:right w:val="nil"/>
            </w:tcBorders>
            <w:noWrap/>
            <w:vAlign w:val="bottom"/>
            <w:hideMark/>
          </w:tcPr>
          <w:p w14:paraId="78FB7760"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B E Duddridge</w:t>
            </w:r>
          </w:p>
        </w:tc>
        <w:tc>
          <w:tcPr>
            <w:tcW w:w="980" w:type="dxa"/>
            <w:tcBorders>
              <w:top w:val="nil"/>
              <w:left w:val="nil"/>
              <w:bottom w:val="nil"/>
              <w:right w:val="nil"/>
            </w:tcBorders>
            <w:noWrap/>
            <w:vAlign w:val="bottom"/>
            <w:hideMark/>
          </w:tcPr>
          <w:p w14:paraId="621FA964"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p>
        </w:tc>
        <w:tc>
          <w:tcPr>
            <w:tcW w:w="1960" w:type="dxa"/>
            <w:gridSpan w:val="2"/>
            <w:tcBorders>
              <w:top w:val="nil"/>
              <w:left w:val="nil"/>
              <w:bottom w:val="nil"/>
              <w:right w:val="nil"/>
            </w:tcBorders>
            <w:noWrap/>
            <w:vAlign w:val="bottom"/>
            <w:hideMark/>
          </w:tcPr>
          <w:p w14:paraId="73B2438E"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War memorial painting</w:t>
            </w:r>
          </w:p>
        </w:tc>
        <w:tc>
          <w:tcPr>
            <w:tcW w:w="980" w:type="dxa"/>
            <w:tcBorders>
              <w:top w:val="nil"/>
              <w:left w:val="nil"/>
              <w:bottom w:val="nil"/>
              <w:right w:val="nil"/>
            </w:tcBorders>
            <w:noWrap/>
            <w:vAlign w:val="bottom"/>
            <w:hideMark/>
          </w:tcPr>
          <w:p w14:paraId="18D6A3D0"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£650.00</w:t>
            </w:r>
          </w:p>
        </w:tc>
        <w:tc>
          <w:tcPr>
            <w:tcW w:w="1100" w:type="dxa"/>
            <w:tcBorders>
              <w:top w:val="nil"/>
              <w:left w:val="nil"/>
              <w:bottom w:val="nil"/>
              <w:right w:val="nil"/>
            </w:tcBorders>
            <w:noWrap/>
            <w:vAlign w:val="bottom"/>
            <w:hideMark/>
          </w:tcPr>
          <w:p w14:paraId="7D571489"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p>
        </w:tc>
        <w:tc>
          <w:tcPr>
            <w:tcW w:w="1080" w:type="dxa"/>
            <w:tcBorders>
              <w:top w:val="nil"/>
              <w:left w:val="nil"/>
              <w:bottom w:val="nil"/>
              <w:right w:val="nil"/>
            </w:tcBorders>
            <w:noWrap/>
            <w:vAlign w:val="bottom"/>
            <w:hideMark/>
          </w:tcPr>
          <w:p w14:paraId="10BBD1E5"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650.00</w:t>
            </w:r>
          </w:p>
        </w:tc>
      </w:tr>
      <w:tr w:rsidR="00E057FD" w:rsidRPr="00E057FD" w14:paraId="77AF5F66" w14:textId="77777777" w:rsidTr="00E057FD">
        <w:trPr>
          <w:trHeight w:val="288"/>
        </w:trPr>
        <w:tc>
          <w:tcPr>
            <w:tcW w:w="1000" w:type="dxa"/>
            <w:tcBorders>
              <w:top w:val="nil"/>
              <w:left w:val="nil"/>
              <w:bottom w:val="nil"/>
              <w:right w:val="nil"/>
            </w:tcBorders>
            <w:noWrap/>
            <w:vAlign w:val="bottom"/>
            <w:hideMark/>
          </w:tcPr>
          <w:p w14:paraId="3265F57C"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1721</w:t>
            </w:r>
          </w:p>
        </w:tc>
        <w:tc>
          <w:tcPr>
            <w:tcW w:w="1960" w:type="dxa"/>
            <w:gridSpan w:val="2"/>
            <w:tcBorders>
              <w:top w:val="nil"/>
              <w:left w:val="nil"/>
              <w:bottom w:val="nil"/>
              <w:right w:val="nil"/>
            </w:tcBorders>
            <w:noWrap/>
            <w:vAlign w:val="bottom"/>
            <w:hideMark/>
          </w:tcPr>
          <w:p w14:paraId="0C875344"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Life Edication</w:t>
            </w:r>
          </w:p>
        </w:tc>
        <w:tc>
          <w:tcPr>
            <w:tcW w:w="980" w:type="dxa"/>
            <w:tcBorders>
              <w:top w:val="nil"/>
              <w:left w:val="nil"/>
              <w:bottom w:val="nil"/>
              <w:right w:val="nil"/>
            </w:tcBorders>
            <w:noWrap/>
            <w:vAlign w:val="bottom"/>
            <w:hideMark/>
          </w:tcPr>
          <w:p w14:paraId="3E921A8A"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p>
        </w:tc>
        <w:tc>
          <w:tcPr>
            <w:tcW w:w="980" w:type="dxa"/>
            <w:tcBorders>
              <w:top w:val="nil"/>
              <w:left w:val="nil"/>
              <w:bottom w:val="nil"/>
              <w:right w:val="nil"/>
            </w:tcBorders>
            <w:noWrap/>
            <w:vAlign w:val="bottom"/>
            <w:hideMark/>
          </w:tcPr>
          <w:p w14:paraId="0610FAE0"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School grant</w:t>
            </w:r>
          </w:p>
        </w:tc>
        <w:tc>
          <w:tcPr>
            <w:tcW w:w="980" w:type="dxa"/>
            <w:tcBorders>
              <w:top w:val="nil"/>
              <w:left w:val="nil"/>
              <w:bottom w:val="nil"/>
              <w:right w:val="nil"/>
            </w:tcBorders>
            <w:noWrap/>
            <w:vAlign w:val="bottom"/>
            <w:hideMark/>
          </w:tcPr>
          <w:p w14:paraId="54751593"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p>
        </w:tc>
        <w:tc>
          <w:tcPr>
            <w:tcW w:w="980" w:type="dxa"/>
            <w:tcBorders>
              <w:top w:val="nil"/>
              <w:left w:val="nil"/>
              <w:bottom w:val="nil"/>
              <w:right w:val="nil"/>
            </w:tcBorders>
            <w:noWrap/>
            <w:vAlign w:val="center"/>
            <w:hideMark/>
          </w:tcPr>
          <w:p w14:paraId="2AC99D11"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£145.00</w:t>
            </w:r>
          </w:p>
        </w:tc>
        <w:tc>
          <w:tcPr>
            <w:tcW w:w="1100" w:type="dxa"/>
            <w:tcBorders>
              <w:top w:val="nil"/>
              <w:left w:val="nil"/>
              <w:bottom w:val="nil"/>
              <w:right w:val="nil"/>
            </w:tcBorders>
            <w:noWrap/>
            <w:vAlign w:val="bottom"/>
            <w:hideMark/>
          </w:tcPr>
          <w:p w14:paraId="139B67E6"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p>
        </w:tc>
        <w:tc>
          <w:tcPr>
            <w:tcW w:w="1080" w:type="dxa"/>
            <w:tcBorders>
              <w:top w:val="nil"/>
              <w:left w:val="nil"/>
              <w:bottom w:val="nil"/>
              <w:right w:val="nil"/>
            </w:tcBorders>
            <w:noWrap/>
            <w:vAlign w:val="bottom"/>
            <w:hideMark/>
          </w:tcPr>
          <w:p w14:paraId="4BEDAA69"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£145.00</w:t>
            </w:r>
          </w:p>
        </w:tc>
      </w:tr>
      <w:tr w:rsidR="00E057FD" w:rsidRPr="00E057FD" w14:paraId="4B7C0AEF" w14:textId="77777777" w:rsidTr="00E057FD">
        <w:trPr>
          <w:trHeight w:val="288"/>
        </w:trPr>
        <w:tc>
          <w:tcPr>
            <w:tcW w:w="1000" w:type="dxa"/>
            <w:tcBorders>
              <w:top w:val="nil"/>
              <w:left w:val="nil"/>
              <w:bottom w:val="nil"/>
              <w:right w:val="nil"/>
            </w:tcBorders>
            <w:noWrap/>
            <w:vAlign w:val="bottom"/>
            <w:hideMark/>
          </w:tcPr>
          <w:p w14:paraId="1DEBC36B"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1722</w:t>
            </w:r>
          </w:p>
        </w:tc>
        <w:tc>
          <w:tcPr>
            <w:tcW w:w="980" w:type="dxa"/>
            <w:tcBorders>
              <w:top w:val="nil"/>
              <w:left w:val="nil"/>
              <w:bottom w:val="nil"/>
              <w:right w:val="nil"/>
            </w:tcBorders>
            <w:noWrap/>
            <w:vAlign w:val="bottom"/>
            <w:hideMark/>
          </w:tcPr>
          <w:p w14:paraId="78B4A0FB"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M Wilson</w:t>
            </w:r>
          </w:p>
        </w:tc>
        <w:tc>
          <w:tcPr>
            <w:tcW w:w="980" w:type="dxa"/>
            <w:tcBorders>
              <w:top w:val="nil"/>
              <w:left w:val="nil"/>
              <w:bottom w:val="nil"/>
              <w:right w:val="nil"/>
            </w:tcBorders>
            <w:noWrap/>
            <w:vAlign w:val="bottom"/>
            <w:hideMark/>
          </w:tcPr>
          <w:p w14:paraId="4490B777"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p>
        </w:tc>
        <w:tc>
          <w:tcPr>
            <w:tcW w:w="980" w:type="dxa"/>
            <w:tcBorders>
              <w:top w:val="nil"/>
              <w:left w:val="nil"/>
              <w:bottom w:val="nil"/>
              <w:right w:val="nil"/>
            </w:tcBorders>
            <w:noWrap/>
            <w:vAlign w:val="bottom"/>
            <w:hideMark/>
          </w:tcPr>
          <w:p w14:paraId="7EDB3ADA" w14:textId="77777777" w:rsidR="00E057FD" w:rsidRPr="00E057FD" w:rsidRDefault="00E057FD" w:rsidP="00E057FD">
            <w:pPr>
              <w:spacing w:after="0" w:line="240" w:lineRule="auto"/>
              <w:rPr>
                <w:rFonts w:ascii="Times New Roman" w:eastAsia="Times New Roman" w:hAnsi="Times New Roman" w:cs="Times New Roman"/>
                <w:kern w:val="0"/>
                <w:sz w:val="20"/>
                <w:szCs w:val="20"/>
                <w:lang w:eastAsia="en-GB"/>
                <w14:ligatures w14:val="none"/>
              </w:rPr>
            </w:pPr>
          </w:p>
        </w:tc>
        <w:tc>
          <w:tcPr>
            <w:tcW w:w="1960" w:type="dxa"/>
            <w:gridSpan w:val="2"/>
            <w:tcBorders>
              <w:top w:val="nil"/>
              <w:left w:val="nil"/>
              <w:bottom w:val="nil"/>
              <w:right w:val="nil"/>
            </w:tcBorders>
            <w:noWrap/>
            <w:vAlign w:val="bottom"/>
            <w:hideMark/>
          </w:tcPr>
          <w:p w14:paraId="3B6DA93E"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Defibrillator at school</w:t>
            </w:r>
          </w:p>
        </w:tc>
        <w:tc>
          <w:tcPr>
            <w:tcW w:w="980" w:type="dxa"/>
            <w:tcBorders>
              <w:top w:val="nil"/>
              <w:left w:val="nil"/>
              <w:bottom w:val="nil"/>
              <w:right w:val="nil"/>
            </w:tcBorders>
            <w:noWrap/>
            <w:vAlign w:val="bottom"/>
            <w:hideMark/>
          </w:tcPr>
          <w:p w14:paraId="790286A9"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£895.00</w:t>
            </w:r>
          </w:p>
        </w:tc>
        <w:tc>
          <w:tcPr>
            <w:tcW w:w="1100" w:type="dxa"/>
            <w:tcBorders>
              <w:top w:val="nil"/>
              <w:left w:val="nil"/>
              <w:bottom w:val="nil"/>
              <w:right w:val="nil"/>
            </w:tcBorders>
            <w:noWrap/>
            <w:vAlign w:val="bottom"/>
            <w:hideMark/>
          </w:tcPr>
          <w:p w14:paraId="70F50B1C"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£179.00</w:t>
            </w:r>
          </w:p>
        </w:tc>
        <w:tc>
          <w:tcPr>
            <w:tcW w:w="1080" w:type="dxa"/>
            <w:tcBorders>
              <w:top w:val="nil"/>
              <w:left w:val="nil"/>
              <w:bottom w:val="nil"/>
              <w:right w:val="nil"/>
            </w:tcBorders>
            <w:noWrap/>
            <w:vAlign w:val="bottom"/>
            <w:hideMark/>
          </w:tcPr>
          <w:p w14:paraId="03B82BFC"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£1,074.00</w:t>
            </w:r>
          </w:p>
        </w:tc>
      </w:tr>
    </w:tbl>
    <w:p w14:paraId="77B9CDA9" w14:textId="77777777" w:rsidR="00D85BE7" w:rsidRDefault="00D85BE7" w:rsidP="00CF62D1">
      <w:pPr>
        <w:spacing w:after="0"/>
        <w:rPr>
          <w:rFonts w:cs="Calibri"/>
          <w:b/>
          <w:bCs/>
        </w:rPr>
      </w:pPr>
    </w:p>
    <w:p w14:paraId="5CDF13EC" w14:textId="0BF2479E" w:rsidR="00D85BE7" w:rsidRPr="00B31EA3" w:rsidRDefault="00D85BE7" w:rsidP="00FB388B">
      <w:pPr>
        <w:spacing w:after="0"/>
        <w:rPr>
          <w:rFonts w:cs="Calibri"/>
        </w:rPr>
      </w:pPr>
      <w:r>
        <w:rPr>
          <w:rFonts w:cs="Calibri"/>
          <w:b/>
          <w:bCs/>
        </w:rPr>
        <w:t xml:space="preserve">b) </w:t>
      </w:r>
      <w:r w:rsidR="00B31EA3">
        <w:rPr>
          <w:rFonts w:cs="Calibri"/>
          <w:b/>
          <w:bCs/>
        </w:rPr>
        <w:t>bank reconciliation and financial summ</w:t>
      </w:r>
      <w:r w:rsidR="007447E3">
        <w:rPr>
          <w:rFonts w:cs="Calibri"/>
          <w:b/>
          <w:bCs/>
        </w:rPr>
        <w:t>a</w:t>
      </w:r>
      <w:r w:rsidR="00B31EA3">
        <w:rPr>
          <w:rFonts w:cs="Calibri"/>
          <w:b/>
          <w:bCs/>
        </w:rPr>
        <w:t>ry as at 30</w:t>
      </w:r>
      <w:r w:rsidR="00B31EA3" w:rsidRPr="00B31EA3">
        <w:rPr>
          <w:rFonts w:cs="Calibri"/>
          <w:b/>
          <w:bCs/>
          <w:vertAlign w:val="superscript"/>
        </w:rPr>
        <w:t>th</w:t>
      </w:r>
      <w:r w:rsidR="00B31EA3">
        <w:rPr>
          <w:rFonts w:cs="Calibri"/>
          <w:b/>
          <w:bCs/>
        </w:rPr>
        <w:t xml:space="preserve"> June 2026: </w:t>
      </w:r>
      <w:r w:rsidR="00B31EA3">
        <w:rPr>
          <w:rFonts w:cs="Calibri"/>
        </w:rPr>
        <w:t>This had been circulated in advance and was agreed and signed the meeting.</w:t>
      </w:r>
    </w:p>
    <w:p w14:paraId="1CD4084B" w14:textId="575F57F4" w:rsidR="002F42DB" w:rsidRPr="009676C2" w:rsidRDefault="00C13128" w:rsidP="007447E3">
      <w:pPr>
        <w:spacing w:after="0"/>
        <w:rPr>
          <w:rFonts w:cs="Calibri"/>
          <w:bCs/>
        </w:rPr>
      </w:pPr>
      <w:r w:rsidRPr="00C13128">
        <w:rPr>
          <w:b/>
        </w:rPr>
        <w:t>1</w:t>
      </w:r>
      <w:r w:rsidR="00B31EA3">
        <w:rPr>
          <w:b/>
        </w:rPr>
        <w:t>52</w:t>
      </w:r>
      <w:r w:rsidRPr="00C13128">
        <w:rPr>
          <w:b/>
        </w:rPr>
        <w:t xml:space="preserve">/26 – Planning: </w:t>
      </w:r>
    </w:p>
    <w:p w14:paraId="3B51C9E9" w14:textId="77777777" w:rsidR="007447E3" w:rsidRDefault="00C13128" w:rsidP="007447E3">
      <w:pPr>
        <w:spacing w:after="0"/>
        <w:rPr>
          <w:bCs/>
        </w:rPr>
      </w:pPr>
      <w:r w:rsidRPr="00C13128">
        <w:rPr>
          <w:rFonts w:cs="Calibri"/>
        </w:rPr>
        <w:t>i</w:t>
      </w:r>
      <w:r w:rsidRPr="00C13128">
        <w:rPr>
          <w:rFonts w:cs="Calibri"/>
          <w:b/>
          <w:bCs/>
        </w:rPr>
        <w:t>) to consider any applications received: i) P</w:t>
      </w:r>
      <w:r w:rsidR="00B31EA3">
        <w:rPr>
          <w:rFonts w:cs="Calibri"/>
          <w:b/>
          <w:bCs/>
        </w:rPr>
        <w:t xml:space="preserve">/FUL/2026/04111: </w:t>
      </w:r>
      <w:r w:rsidR="00B31EA3">
        <w:rPr>
          <w:rFonts w:cs="Calibri"/>
        </w:rPr>
        <w:t>This conversion of a barn site within the policies of the Neighbourhood Plan and was supported.</w:t>
      </w:r>
      <w:r w:rsidR="0024056C" w:rsidRPr="00C13128">
        <w:rPr>
          <w:rFonts w:cs="Calibri"/>
          <w:b/>
          <w:bCs/>
        </w:rPr>
        <w:t xml:space="preserve"> </w:t>
      </w:r>
      <w:r w:rsidR="00B31EA3">
        <w:rPr>
          <w:rFonts w:cs="Calibri"/>
          <w:b/>
          <w:bCs/>
        </w:rPr>
        <w:t>ii) to consider Dorset Council’s response to the parish council’s letter o</w:t>
      </w:r>
      <w:r w:rsidR="00C34733">
        <w:rPr>
          <w:rFonts w:cs="Calibri"/>
          <w:b/>
          <w:bCs/>
        </w:rPr>
        <w:t xml:space="preserve">f </w:t>
      </w:r>
      <w:r w:rsidR="00B31EA3">
        <w:rPr>
          <w:rFonts w:cs="Calibri"/>
          <w:b/>
          <w:bCs/>
        </w:rPr>
        <w:t>complaint and concern</w:t>
      </w:r>
      <w:r w:rsidR="00C34733">
        <w:rPr>
          <w:rFonts w:cs="Calibri"/>
          <w:b/>
          <w:bCs/>
        </w:rPr>
        <w:t xml:space="preserve"> about the recent approval in principle for a development at the Red Barn shop site:</w:t>
      </w:r>
      <w:r w:rsidR="007447E3">
        <w:rPr>
          <w:rFonts w:cs="Calibri"/>
          <w:b/>
          <w:bCs/>
        </w:rPr>
        <w:t xml:space="preserve"> </w:t>
      </w:r>
      <w:r w:rsidR="007447E3">
        <w:rPr>
          <w:bCs/>
        </w:rPr>
        <w:t xml:space="preserve">The response from Dorset Council to our letter of complaint/concern regarding the approval of application P/PIP/2026/00303 at the Red Barn had been circulated. SM explained the background from DC’s perspective. From being in a position of having a 5-year housing supply of approved applications, when the Government effectively double Dorset’s target it was suddenly faced with having only a 2.53 years supply. This removes the “tilted balance” approach to assessing applications and the presumption will be in favour of sustainable development. Although though paragraph 14 of the National Planning Policy Framework gives full weight to policies in up-to-date Neighbourhood Plans, even if the planning authority does not have a 5-year supply, it is not a “trump card” but will just be one of the many factors officers have to take into account when making decisions. </w:t>
      </w:r>
    </w:p>
    <w:p w14:paraId="4BBBD22D" w14:textId="77777777" w:rsidR="007447E3" w:rsidRDefault="007447E3" w:rsidP="007447E3">
      <w:pPr>
        <w:spacing w:after="0"/>
        <w:rPr>
          <w:bCs/>
        </w:rPr>
      </w:pPr>
      <w:r>
        <w:rPr>
          <w:bCs/>
        </w:rPr>
        <w:t>TC felt the response had been “mealy-mouthed” and gave no detail of how the pros and cons had been assessed in making the decision to approve. She also felt Hazelbury Bryan should not be one of DC’s tier 3 villages, although SM did point out that we met 5 of the 7 criteria so certainly did qualify for that category.</w:t>
      </w:r>
    </w:p>
    <w:p w14:paraId="7F7ADCB7" w14:textId="77777777" w:rsidR="007447E3" w:rsidRDefault="007447E3" w:rsidP="007447E3">
      <w:pPr>
        <w:spacing w:after="0"/>
        <w:rPr>
          <w:bCs/>
        </w:rPr>
      </w:pPr>
      <w:r>
        <w:rPr>
          <w:bCs/>
        </w:rPr>
        <w:t xml:space="preserve">The approval of the Planning in Principle application cannot be rescinded. However, SM highlighted the shortfalls which the detailed planning application will have to address. These include traffic concerns (delivery vehicles forced the park on the roadside); lack of parking for shop customers; the </w:t>
      </w:r>
      <w:r>
        <w:rPr>
          <w:bCs/>
        </w:rPr>
        <w:lastRenderedPageBreak/>
        <w:t>certainty of conflict between residents of the new houses and shop customers; the access splay onto the carriageway; the long-term sustainability of the shop with inadequate parking; the density of the site; the adverse impact of this development on the viability of the 2 brownfield sites still to be developed as part of the N Plan. The traffic/parking concerns had been highlighted by DC’s own Highways team in its comments on the PIP application.</w:t>
      </w:r>
    </w:p>
    <w:p w14:paraId="2772468D" w14:textId="77777777" w:rsidR="007447E3" w:rsidRDefault="007447E3" w:rsidP="007447E3">
      <w:pPr>
        <w:spacing w:after="0"/>
        <w:rPr>
          <w:bCs/>
        </w:rPr>
      </w:pPr>
      <w:r>
        <w:rPr>
          <w:bCs/>
        </w:rPr>
        <w:t>SM proposed, and it was agreed, that MW should draft a letter to DC expressing these concerns in the strongest terms.</w:t>
      </w:r>
    </w:p>
    <w:p w14:paraId="6609629E" w14:textId="77777777" w:rsidR="007447E3" w:rsidRPr="009676C2" w:rsidRDefault="007447E3" w:rsidP="007447E3">
      <w:pPr>
        <w:spacing w:after="0"/>
        <w:rPr>
          <w:rFonts w:cs="Calibri"/>
          <w:bCs/>
        </w:rPr>
      </w:pPr>
      <w:r>
        <w:rPr>
          <w:bCs/>
        </w:rPr>
        <w:t>SM also invited councillors to a session at Pimperne village hall on Saturday 5</w:t>
      </w:r>
      <w:r w:rsidRPr="002F42DB">
        <w:rPr>
          <w:bCs/>
          <w:vertAlign w:val="superscript"/>
        </w:rPr>
        <w:t>th</w:t>
      </w:r>
      <w:r>
        <w:rPr>
          <w:bCs/>
        </w:rPr>
        <w:t xml:space="preserve"> September where the former chair of the North Dorset Planning committee, Sherry Jesperson, will be hosting a session outlining changes to decision making in the planning process. </w:t>
      </w:r>
    </w:p>
    <w:p w14:paraId="78AC4A78" w14:textId="07598980" w:rsidR="00290FF2" w:rsidRPr="00C34733" w:rsidRDefault="00837B02" w:rsidP="00C34733">
      <w:pPr>
        <w:spacing w:after="0"/>
        <w:rPr>
          <w:rFonts w:cs="Calibri"/>
        </w:rPr>
      </w:pPr>
      <w:r>
        <w:rPr>
          <w:rFonts w:cs="Calibri"/>
          <w:b/>
          <w:bCs/>
        </w:rPr>
        <w:t>1</w:t>
      </w:r>
      <w:r w:rsidR="00C34733">
        <w:rPr>
          <w:rFonts w:cs="Calibri"/>
          <w:b/>
          <w:bCs/>
        </w:rPr>
        <w:t>53</w:t>
      </w:r>
      <w:r w:rsidR="00235EC3" w:rsidRPr="00CF62D1">
        <w:rPr>
          <w:rFonts w:cs="Calibri"/>
          <w:b/>
          <w:bCs/>
        </w:rPr>
        <w:t>/2</w:t>
      </w:r>
      <w:r w:rsidR="00E4377D" w:rsidRPr="00CF62D1">
        <w:rPr>
          <w:rFonts w:cs="Calibri"/>
          <w:b/>
          <w:bCs/>
        </w:rPr>
        <w:t>6</w:t>
      </w:r>
      <w:r w:rsidR="00235EC3" w:rsidRPr="00CF62D1">
        <w:rPr>
          <w:rFonts w:cs="Calibri"/>
          <w:b/>
          <w:bCs/>
        </w:rPr>
        <w:t xml:space="preserve"> - Highways and footpath matters</w:t>
      </w:r>
      <w:r w:rsidR="0024056C">
        <w:rPr>
          <w:rFonts w:cs="Calibri"/>
        </w:rPr>
        <w:t xml:space="preserve">. </w:t>
      </w:r>
      <w:r>
        <w:rPr>
          <w:rFonts w:cs="Calibri"/>
          <w:b/>
          <w:bCs/>
        </w:rPr>
        <w:t xml:space="preserve">i) </w:t>
      </w:r>
      <w:r w:rsidR="00C34733">
        <w:rPr>
          <w:rFonts w:cs="Calibri"/>
          <w:b/>
          <w:bCs/>
        </w:rPr>
        <w:t xml:space="preserve">Rangers SLA: </w:t>
      </w:r>
      <w:r w:rsidR="00C34733" w:rsidRPr="00C34733">
        <w:rPr>
          <w:rFonts w:cs="Calibri"/>
        </w:rPr>
        <w:t xml:space="preserve">The first cut of paths has now been completed. </w:t>
      </w:r>
      <w:r w:rsidR="0024056C" w:rsidRPr="00C34733">
        <w:rPr>
          <w:rFonts w:cs="Calibri"/>
        </w:rPr>
        <w:t>SM had received a complaint</w:t>
      </w:r>
      <w:r w:rsidR="00C34733">
        <w:rPr>
          <w:rFonts w:cs="Calibri"/>
        </w:rPr>
        <w:t xml:space="preserve"> about a perceived lack of interest from the parish council about footpaths. Might the parish council have a member with a ROW brief? There was no volunteer for the role. </w:t>
      </w:r>
      <w:r w:rsidR="00C34733">
        <w:rPr>
          <w:rFonts w:cs="Calibri"/>
          <w:b/>
          <w:bCs/>
        </w:rPr>
        <w:t xml:space="preserve">ii) gates: </w:t>
      </w:r>
      <w:r w:rsidR="00C34733">
        <w:rPr>
          <w:rFonts w:cs="Calibri"/>
        </w:rPr>
        <w:t xml:space="preserve">At the last meeting it was reported by KH that one of the new gates had shifted. Having walked the path MW confirmed that the new gates were all in perfect working order. The problem is with an older gate very near Honeybun Meadow. It still functions but MW has notified the Rangers. </w:t>
      </w:r>
      <w:r w:rsidR="007447E3">
        <w:rPr>
          <w:rFonts w:cs="Calibri"/>
          <w:b/>
          <w:bCs/>
        </w:rPr>
        <w:t>i</w:t>
      </w:r>
      <w:r w:rsidR="00C34733">
        <w:rPr>
          <w:rFonts w:cs="Calibri"/>
          <w:b/>
          <w:bCs/>
        </w:rPr>
        <w:t xml:space="preserve">ii) construction traffic in Kingston: </w:t>
      </w:r>
      <w:r w:rsidR="00C34733">
        <w:rPr>
          <w:rFonts w:cs="Calibri"/>
        </w:rPr>
        <w:t xml:space="preserve">A comment/complaint about the effect of construction traffic in Kingston has been received via the web site. The precise location was in doubt – 2 possible sites – but this </w:t>
      </w:r>
      <w:r w:rsidR="002457DD">
        <w:rPr>
          <w:rFonts w:cs="Calibri"/>
        </w:rPr>
        <w:t>is a matter for DC, not that it will do anything. SM suggested the complainant uses the DC web site to make comments.</w:t>
      </w:r>
    </w:p>
    <w:p w14:paraId="01513916" w14:textId="4F42F458" w:rsidR="00FB388B" w:rsidRPr="002457DD" w:rsidRDefault="00837B02" w:rsidP="00FB388B">
      <w:pPr>
        <w:spacing w:after="0"/>
        <w:rPr>
          <w:rFonts w:cs="Calibri"/>
        </w:rPr>
      </w:pPr>
      <w:r>
        <w:rPr>
          <w:rFonts w:cs="Calibri"/>
          <w:b/>
          <w:bCs/>
        </w:rPr>
        <w:t>1</w:t>
      </w:r>
      <w:r w:rsidR="002457DD">
        <w:rPr>
          <w:rFonts w:cs="Calibri"/>
          <w:b/>
          <w:bCs/>
        </w:rPr>
        <w:t>54</w:t>
      </w:r>
      <w:r w:rsidR="00235EC3">
        <w:rPr>
          <w:rFonts w:cs="Calibri"/>
          <w:b/>
          <w:bCs/>
        </w:rPr>
        <w:t>/2</w:t>
      </w:r>
      <w:r w:rsidR="0070717D">
        <w:rPr>
          <w:rFonts w:cs="Calibri"/>
          <w:b/>
          <w:bCs/>
        </w:rPr>
        <w:t>6</w:t>
      </w:r>
      <w:r w:rsidR="00235EC3">
        <w:rPr>
          <w:rFonts w:cs="Calibri"/>
          <w:b/>
          <w:bCs/>
        </w:rPr>
        <w:t xml:space="preserve"> -</w:t>
      </w:r>
      <w:r w:rsidR="00FB388B">
        <w:rPr>
          <w:rFonts w:cs="Calibri"/>
          <w:b/>
          <w:bCs/>
        </w:rPr>
        <w:t xml:space="preserve"> Cemetery:</w:t>
      </w:r>
      <w:r w:rsidR="002457DD">
        <w:rPr>
          <w:rFonts w:cs="Calibri"/>
          <w:b/>
          <w:bCs/>
        </w:rPr>
        <w:t xml:space="preserve"> i) unsafe headstones: </w:t>
      </w:r>
      <w:r w:rsidR="002457DD">
        <w:rPr>
          <w:rFonts w:cs="Calibri"/>
        </w:rPr>
        <w:t xml:space="preserve">MW has just received a detailed proposal from Fine Memorials for a programme of making safe and repair. MW will put together a detailed proposal including funding proposals for consideration at the next meeting </w:t>
      </w:r>
      <w:r w:rsidR="002457DD">
        <w:rPr>
          <w:rFonts w:cs="Calibri"/>
          <w:b/>
          <w:bCs/>
        </w:rPr>
        <w:t>ii) damage to brick s</w:t>
      </w:r>
      <w:r w:rsidR="00E92BF9">
        <w:rPr>
          <w:rFonts w:cs="Calibri"/>
          <w:b/>
          <w:bCs/>
        </w:rPr>
        <w:t>tore</w:t>
      </w:r>
      <w:r w:rsidR="002457DD">
        <w:rPr>
          <w:rFonts w:cs="Calibri"/>
          <w:b/>
          <w:bCs/>
        </w:rPr>
        <w:t xml:space="preserve">: </w:t>
      </w:r>
      <w:r w:rsidR="002457DD">
        <w:rPr>
          <w:rFonts w:cs="Calibri"/>
        </w:rPr>
        <w:t>MW had written to Mrs Peace asking if she could provide details of the hedge cutting contractor</w:t>
      </w:r>
      <w:r w:rsidR="00E92BF9">
        <w:rPr>
          <w:rFonts w:cs="Calibri"/>
        </w:rPr>
        <w:t xml:space="preserve"> who had damaged the roof of the store. Her daughter spoke to MW on the phone and apparently the field is let on a long lease to a local dairy farmer, a Mr Head. He can be “difficult”. Councillors thought he lives in Kingston. MW will track down his address and write</w:t>
      </w:r>
    </w:p>
    <w:p w14:paraId="61C65FC8" w14:textId="1A67E4A9" w:rsidR="00FB388B" w:rsidRPr="003D6A15" w:rsidRDefault="00FB388B" w:rsidP="00FB388B">
      <w:pPr>
        <w:spacing w:after="0"/>
        <w:rPr>
          <w:rFonts w:cs="Calibri"/>
        </w:rPr>
      </w:pPr>
      <w:r>
        <w:rPr>
          <w:rFonts w:cs="Calibri"/>
          <w:b/>
          <w:bCs/>
        </w:rPr>
        <w:t>1</w:t>
      </w:r>
      <w:r w:rsidR="005D4857">
        <w:rPr>
          <w:rFonts w:cs="Calibri"/>
          <w:b/>
          <w:bCs/>
        </w:rPr>
        <w:t>55</w:t>
      </w:r>
      <w:r>
        <w:rPr>
          <w:rFonts w:cs="Calibri"/>
          <w:b/>
          <w:bCs/>
        </w:rPr>
        <w:t>/26 – The Keep</w:t>
      </w:r>
      <w:r w:rsidR="005D4857">
        <w:rPr>
          <w:rFonts w:cs="Calibri"/>
        </w:rPr>
        <w:t xml:space="preserve"> -</w:t>
      </w:r>
      <w:r>
        <w:rPr>
          <w:rFonts w:cs="Calibri"/>
          <w:b/>
          <w:bCs/>
        </w:rPr>
        <w:t>update:</w:t>
      </w:r>
      <w:r w:rsidR="003D6A15">
        <w:rPr>
          <w:rFonts w:cs="Calibri"/>
          <w:b/>
          <w:bCs/>
        </w:rPr>
        <w:t xml:space="preserve"> </w:t>
      </w:r>
      <w:r w:rsidR="003D6A15">
        <w:rPr>
          <w:rFonts w:cs="Calibri"/>
        </w:rPr>
        <w:t>Nothing to report.</w:t>
      </w:r>
    </w:p>
    <w:p w14:paraId="20AC6692" w14:textId="760DC742" w:rsidR="00FB388B" w:rsidRPr="003D6A15" w:rsidRDefault="00FB388B" w:rsidP="00FB388B">
      <w:pPr>
        <w:spacing w:after="0"/>
      </w:pPr>
      <w:r>
        <w:rPr>
          <w:rFonts w:cs="Calibri"/>
          <w:b/>
          <w:bCs/>
        </w:rPr>
        <w:t>1</w:t>
      </w:r>
      <w:r w:rsidR="005D4857">
        <w:rPr>
          <w:rFonts w:cs="Calibri"/>
          <w:b/>
          <w:bCs/>
        </w:rPr>
        <w:t>56</w:t>
      </w:r>
      <w:r>
        <w:rPr>
          <w:rFonts w:cs="Calibri"/>
          <w:b/>
          <w:bCs/>
        </w:rPr>
        <w:t>/26 – Web site - Update:</w:t>
      </w:r>
      <w:r w:rsidR="003D6A15">
        <w:rPr>
          <w:rFonts w:cs="Calibri"/>
          <w:b/>
          <w:bCs/>
        </w:rPr>
        <w:t xml:space="preserve"> </w:t>
      </w:r>
      <w:r w:rsidR="005D4857">
        <w:rPr>
          <w:rFonts w:cs="Calibri"/>
        </w:rPr>
        <w:t>Vanessa Wedd</w:t>
      </w:r>
      <w:r w:rsidR="00FB136A">
        <w:rPr>
          <w:rFonts w:cs="Calibri"/>
        </w:rPr>
        <w:t>e</w:t>
      </w:r>
      <w:r w:rsidR="005D4857">
        <w:rPr>
          <w:rFonts w:cs="Calibri"/>
        </w:rPr>
        <w:t>ll reported on good progress and she has a further meeting with MW on Thursday to continue the work of populating the site. Hopefully this will be done by the end of August.</w:t>
      </w:r>
    </w:p>
    <w:p w14:paraId="7E8E13D0" w14:textId="105DCE04" w:rsidR="0070717D" w:rsidRPr="00B92D9D" w:rsidRDefault="00837B02" w:rsidP="00694ABB">
      <w:pPr>
        <w:spacing w:after="0"/>
        <w:rPr>
          <w:rFonts w:cs="Calibri"/>
        </w:rPr>
      </w:pPr>
      <w:r>
        <w:rPr>
          <w:rFonts w:cs="Calibri"/>
          <w:b/>
          <w:bCs/>
        </w:rPr>
        <w:t>1</w:t>
      </w:r>
      <w:r w:rsidR="005D4857">
        <w:rPr>
          <w:rFonts w:cs="Calibri"/>
          <w:b/>
          <w:bCs/>
        </w:rPr>
        <w:t>57</w:t>
      </w:r>
      <w:r w:rsidR="00235EC3">
        <w:rPr>
          <w:rFonts w:cs="Calibri"/>
          <w:b/>
          <w:bCs/>
        </w:rPr>
        <w:t>/2</w:t>
      </w:r>
      <w:r w:rsidR="0070717D">
        <w:rPr>
          <w:rFonts w:cs="Calibri"/>
          <w:b/>
          <w:bCs/>
        </w:rPr>
        <w:t>6</w:t>
      </w:r>
      <w:r w:rsidR="00235EC3">
        <w:rPr>
          <w:rFonts w:cs="Calibri"/>
          <w:b/>
          <w:bCs/>
        </w:rPr>
        <w:t xml:space="preserve"> - </w:t>
      </w:r>
      <w:r w:rsidR="00235EC3" w:rsidRPr="00235EC3">
        <w:rPr>
          <w:rFonts w:cs="Calibri"/>
          <w:b/>
          <w:bCs/>
        </w:rPr>
        <w:t>Recreation Field</w:t>
      </w:r>
      <w:r w:rsidR="0080072A">
        <w:rPr>
          <w:rFonts w:cs="Calibri"/>
          <w:b/>
          <w:bCs/>
        </w:rPr>
        <w:t>: i) Recreation Ground Committee</w:t>
      </w:r>
      <w:r>
        <w:rPr>
          <w:rFonts w:cs="Calibri"/>
          <w:b/>
          <w:bCs/>
        </w:rPr>
        <w:t xml:space="preserve">: </w:t>
      </w:r>
      <w:r w:rsidR="00B92D9D">
        <w:rPr>
          <w:rFonts w:cs="Calibri"/>
        </w:rPr>
        <w:t xml:space="preserve">The minutes of the committee meeting on </w:t>
      </w:r>
      <w:r w:rsidR="005D4857">
        <w:rPr>
          <w:rFonts w:cs="Calibri"/>
        </w:rPr>
        <w:t>28</w:t>
      </w:r>
      <w:r w:rsidR="005D4857" w:rsidRPr="005D4857">
        <w:rPr>
          <w:rFonts w:cs="Calibri"/>
          <w:vertAlign w:val="superscript"/>
        </w:rPr>
        <w:t>th</w:t>
      </w:r>
      <w:r w:rsidR="005D4857">
        <w:rPr>
          <w:rFonts w:cs="Calibri"/>
        </w:rPr>
        <w:t xml:space="preserve"> July</w:t>
      </w:r>
      <w:r w:rsidR="00B92D9D">
        <w:rPr>
          <w:rFonts w:cs="Calibri"/>
        </w:rPr>
        <w:t xml:space="preserve"> 2026 had been circulated and were noted.</w:t>
      </w:r>
      <w:r w:rsidR="0080072A">
        <w:rPr>
          <w:rFonts w:cs="Calibri"/>
          <w:b/>
          <w:bCs/>
        </w:rPr>
        <w:t xml:space="preserve"> </w:t>
      </w:r>
    </w:p>
    <w:p w14:paraId="0B2673FE" w14:textId="50B79CC4" w:rsidR="00380109" w:rsidRPr="0057785B" w:rsidRDefault="00FB388B" w:rsidP="0080072A">
      <w:pPr>
        <w:spacing w:after="0"/>
      </w:pPr>
      <w:r>
        <w:rPr>
          <w:rFonts w:cs="Calibri"/>
          <w:b/>
          <w:bCs/>
        </w:rPr>
        <w:t>1</w:t>
      </w:r>
      <w:r w:rsidR="00864833">
        <w:rPr>
          <w:rFonts w:cs="Calibri"/>
          <w:b/>
          <w:bCs/>
        </w:rPr>
        <w:t>58</w:t>
      </w:r>
      <w:r w:rsidR="00274C69">
        <w:rPr>
          <w:rFonts w:cs="Calibri"/>
          <w:b/>
          <w:bCs/>
        </w:rPr>
        <w:t>/26</w:t>
      </w:r>
      <w:r>
        <w:rPr>
          <w:rFonts w:cs="Calibri"/>
          <w:b/>
          <w:bCs/>
        </w:rPr>
        <w:t xml:space="preserve"> – Defibrillators: i) the school</w:t>
      </w:r>
      <w:r w:rsidR="00387513">
        <w:rPr>
          <w:rFonts w:cs="Calibri"/>
          <w:b/>
          <w:bCs/>
        </w:rPr>
        <w:t xml:space="preserve">: </w:t>
      </w:r>
      <w:r w:rsidR="00B34A7A">
        <w:rPr>
          <w:rFonts w:cs="Calibri"/>
          <w:b/>
          <w:bCs/>
        </w:rPr>
        <w:t xml:space="preserve"> </w:t>
      </w:r>
      <w:r w:rsidR="00B34A7A">
        <w:rPr>
          <w:rFonts w:cs="Calibri"/>
        </w:rPr>
        <w:t>MW had tried to source a battery but the model at the school is now out of date and spares of batteries, electrodes etc are unavailable. In the emergency situation, MW had spoken with SM, and it was agreed to purchase a new defib</w:t>
      </w:r>
      <w:r w:rsidR="00FB402A">
        <w:rPr>
          <w:rFonts w:cs="Calibri"/>
        </w:rPr>
        <w:t xml:space="preserve"> under the provisions of Financial Regulation 5.18</w:t>
      </w:r>
      <w:r w:rsidR="00B34A7A">
        <w:rPr>
          <w:rFonts w:cs="Calibri"/>
        </w:rPr>
        <w:t xml:space="preserve">. This </w:t>
      </w:r>
      <w:r w:rsidR="00FB402A">
        <w:rPr>
          <w:rFonts w:cs="Calibri"/>
        </w:rPr>
        <w:t>is</w:t>
      </w:r>
      <w:r w:rsidR="00592F76">
        <w:rPr>
          <w:rFonts w:cs="Calibri"/>
        </w:rPr>
        <w:t xml:space="preserve"> now</w:t>
      </w:r>
      <w:r w:rsidR="00B34A7A">
        <w:rPr>
          <w:rFonts w:cs="Calibri"/>
        </w:rPr>
        <w:t xml:space="preserve"> done, it is in situ and logged with The Circuit. </w:t>
      </w:r>
      <w:r>
        <w:rPr>
          <w:rFonts w:cs="Calibri"/>
          <w:b/>
          <w:bCs/>
        </w:rPr>
        <w:t>ii) Woodlands</w:t>
      </w:r>
      <w:r w:rsidR="00C679AA">
        <w:rPr>
          <w:rFonts w:cs="Calibri"/>
          <w:b/>
          <w:bCs/>
        </w:rPr>
        <w:t xml:space="preserve"> defib</w:t>
      </w:r>
      <w:r>
        <w:rPr>
          <w:rFonts w:cs="Calibri"/>
          <w:b/>
          <w:bCs/>
        </w:rPr>
        <w:t xml:space="preserve">: </w:t>
      </w:r>
      <w:r w:rsidR="0057785B" w:rsidRPr="0057785B">
        <w:rPr>
          <w:rFonts w:cs="Calibri"/>
        </w:rPr>
        <w:t>After the last meeting someone had mis-reported the discussion to John Lewis. He had been told the council had agreed to take over the Woodlands defib provided it has public access</w:t>
      </w:r>
      <w:r w:rsidR="0057785B">
        <w:rPr>
          <w:rFonts w:cs="Calibri"/>
        </w:rPr>
        <w:t xml:space="preserve">. JL had advised all the residents </w:t>
      </w:r>
      <w:r w:rsidR="00B34A7A">
        <w:rPr>
          <w:rFonts w:cs="Calibri"/>
        </w:rPr>
        <w:t>who were delighted. MW had told him the true facts but would ask the council if it was prepared to take over responsibility going forward. A key stumbling block is the complete lack of visibility of where the defib is located. MW and TC had visited Woodlands and neither could see it. MW was asked to highlight this problem to JL and ask what solutions they can come up with to ensure visibility and ease of access. If this can be resolved then the council will consider the request to take responsibility.</w:t>
      </w:r>
    </w:p>
    <w:p w14:paraId="0CF58455" w14:textId="2C2CDE27" w:rsidR="00053A3D" w:rsidRPr="00252F85" w:rsidRDefault="008B11E3" w:rsidP="00053A3D">
      <w:pPr>
        <w:spacing w:after="0"/>
        <w:rPr>
          <w:rFonts w:cs="Calibri"/>
        </w:rPr>
      </w:pPr>
      <w:r>
        <w:rPr>
          <w:rFonts w:cs="Calibri"/>
          <w:b/>
          <w:bCs/>
        </w:rPr>
        <w:t>1</w:t>
      </w:r>
      <w:r w:rsidR="00864833">
        <w:rPr>
          <w:rFonts w:cs="Calibri"/>
          <w:b/>
          <w:bCs/>
        </w:rPr>
        <w:t>59</w:t>
      </w:r>
      <w:r w:rsidR="00594988">
        <w:rPr>
          <w:rFonts w:cs="Calibri"/>
          <w:b/>
          <w:bCs/>
        </w:rPr>
        <w:t>/2</w:t>
      </w:r>
      <w:r w:rsidR="00053A3D">
        <w:rPr>
          <w:rFonts w:cs="Calibri"/>
          <w:b/>
          <w:bCs/>
        </w:rPr>
        <w:t>6</w:t>
      </w:r>
      <w:r w:rsidR="00235EC3">
        <w:rPr>
          <w:rFonts w:cs="Calibri"/>
          <w:b/>
          <w:bCs/>
        </w:rPr>
        <w:t xml:space="preserve"> - </w:t>
      </w:r>
      <w:r w:rsidR="00235EC3" w:rsidRPr="00235EC3">
        <w:rPr>
          <w:rFonts w:cs="Calibri"/>
          <w:b/>
          <w:bCs/>
        </w:rPr>
        <w:t>Village Hall</w:t>
      </w:r>
      <w:r w:rsidR="00093B03">
        <w:rPr>
          <w:rFonts w:cs="Calibri"/>
          <w:b/>
          <w:bCs/>
        </w:rPr>
        <w:t xml:space="preserve">: i) </w:t>
      </w:r>
      <w:r w:rsidR="00235EC3" w:rsidRPr="00235EC3">
        <w:rPr>
          <w:rFonts w:cs="Calibri"/>
          <w:b/>
          <w:bCs/>
        </w:rPr>
        <w:t>report and update</w:t>
      </w:r>
      <w:r w:rsidR="00855CD7">
        <w:rPr>
          <w:rFonts w:cs="Calibri"/>
          <w:b/>
          <w:bCs/>
        </w:rPr>
        <w:t>:</w:t>
      </w:r>
      <w:r w:rsidR="00252F85">
        <w:rPr>
          <w:rFonts w:cs="Calibri"/>
          <w:b/>
          <w:bCs/>
        </w:rPr>
        <w:t xml:space="preserve"> </w:t>
      </w:r>
      <w:r w:rsidR="00252F85">
        <w:rPr>
          <w:rFonts w:cs="Calibri"/>
        </w:rPr>
        <w:t>Nothing to report bar the Christmas Quiz night on 11</w:t>
      </w:r>
      <w:r w:rsidR="00252F85" w:rsidRPr="00252F85">
        <w:rPr>
          <w:rFonts w:cs="Calibri"/>
          <w:vertAlign w:val="superscript"/>
        </w:rPr>
        <w:t>th</w:t>
      </w:r>
      <w:r w:rsidR="00252F85">
        <w:rPr>
          <w:rFonts w:cs="Calibri"/>
        </w:rPr>
        <w:t xml:space="preserve"> December.</w:t>
      </w:r>
      <w:r w:rsidR="00093B03">
        <w:rPr>
          <w:rFonts w:cs="Calibri"/>
          <w:b/>
          <w:bCs/>
        </w:rPr>
        <w:t xml:space="preserve"> ii) cool space</w:t>
      </w:r>
      <w:r w:rsidR="00387513">
        <w:rPr>
          <w:rFonts w:cs="Calibri"/>
          <w:b/>
          <w:bCs/>
        </w:rPr>
        <w:t>/heated space</w:t>
      </w:r>
      <w:r w:rsidR="00093B03">
        <w:rPr>
          <w:rFonts w:cs="Calibri"/>
          <w:b/>
          <w:bCs/>
        </w:rPr>
        <w:t>:</w:t>
      </w:r>
      <w:r w:rsidR="00387513">
        <w:rPr>
          <w:rFonts w:cs="Calibri"/>
          <w:b/>
          <w:bCs/>
        </w:rPr>
        <w:t xml:space="preserve"> </w:t>
      </w:r>
      <w:r w:rsidR="00252F85">
        <w:rPr>
          <w:rFonts w:cs="Calibri"/>
        </w:rPr>
        <w:t>The hall had been opened as a cool space while much of the village had its power cut-off. T</w:t>
      </w:r>
      <w:r w:rsidR="00FB136A">
        <w:rPr>
          <w:rFonts w:cs="Calibri"/>
        </w:rPr>
        <w:t>w</w:t>
      </w:r>
      <w:r w:rsidR="00252F85">
        <w:rPr>
          <w:rFonts w:cs="Calibri"/>
        </w:rPr>
        <w:t>o people attended so not a great test. It’s clear, though, that providing services such as teas, coffees, meals etc will be beyond the scope of the Tesla battery for any length of time.</w:t>
      </w:r>
      <w:r w:rsidR="00C41B2D">
        <w:rPr>
          <w:rFonts w:cs="Calibri"/>
        </w:rPr>
        <w:t xml:space="preserve"> It has to be carefully managed using the Tesla app to which only IB and Amanda Dance have access. </w:t>
      </w:r>
    </w:p>
    <w:p w14:paraId="6DB7A43C" w14:textId="6741D43E" w:rsidR="008B11E3" w:rsidRPr="00E035C1" w:rsidRDefault="008B11E3" w:rsidP="008B11E3">
      <w:pPr>
        <w:spacing w:after="0"/>
        <w:rPr>
          <w:rFonts w:cs="Calibri"/>
        </w:rPr>
      </w:pPr>
      <w:r w:rsidRPr="008B11E3">
        <w:rPr>
          <w:rFonts w:cs="Calibri"/>
          <w:b/>
          <w:bCs/>
        </w:rPr>
        <w:t>1</w:t>
      </w:r>
      <w:r w:rsidR="00864833">
        <w:rPr>
          <w:rFonts w:cs="Calibri"/>
          <w:b/>
          <w:bCs/>
        </w:rPr>
        <w:t>6</w:t>
      </w:r>
      <w:r w:rsidR="00093B03">
        <w:rPr>
          <w:rFonts w:cs="Calibri"/>
          <w:b/>
          <w:bCs/>
        </w:rPr>
        <w:t>0</w:t>
      </w:r>
      <w:r w:rsidRPr="008B11E3">
        <w:rPr>
          <w:rFonts w:cs="Calibri"/>
          <w:b/>
          <w:bCs/>
        </w:rPr>
        <w:t>/26 - Community resilience: To give further consideration to developing a resilience plan</w:t>
      </w:r>
      <w:r w:rsidR="00E035C1">
        <w:rPr>
          <w:rFonts w:cs="Calibri"/>
          <w:b/>
          <w:bCs/>
        </w:rPr>
        <w:t xml:space="preserve">: </w:t>
      </w:r>
      <w:r w:rsidR="00864833">
        <w:rPr>
          <w:rFonts w:cs="Calibri"/>
        </w:rPr>
        <w:t>Nothing to report at present</w:t>
      </w:r>
    </w:p>
    <w:p w14:paraId="53A9F34A" w14:textId="2BAE593B" w:rsidR="00093B03" w:rsidRPr="002C31C1" w:rsidRDefault="008B11E3" w:rsidP="00093B03">
      <w:pPr>
        <w:spacing w:after="0"/>
        <w:rPr>
          <w:rFonts w:cs="Calibri"/>
        </w:rPr>
      </w:pPr>
      <w:r>
        <w:rPr>
          <w:rFonts w:cs="Calibri"/>
          <w:b/>
          <w:bCs/>
        </w:rPr>
        <w:t>1</w:t>
      </w:r>
      <w:r w:rsidR="00864833">
        <w:rPr>
          <w:rFonts w:cs="Calibri"/>
          <w:b/>
          <w:bCs/>
        </w:rPr>
        <w:t>6</w:t>
      </w:r>
      <w:r w:rsidR="00093B03">
        <w:rPr>
          <w:rFonts w:cs="Calibri"/>
          <w:b/>
          <w:bCs/>
        </w:rPr>
        <w:t>1</w:t>
      </w:r>
      <w:r w:rsidR="009B4632">
        <w:rPr>
          <w:rFonts w:cs="Calibri"/>
          <w:b/>
          <w:bCs/>
        </w:rPr>
        <w:t xml:space="preserve">/26 - </w:t>
      </w:r>
      <w:r w:rsidR="009B4632" w:rsidRPr="00235EC3">
        <w:rPr>
          <w:rFonts w:cs="Calibri"/>
          <w:b/>
          <w:bCs/>
        </w:rPr>
        <w:t xml:space="preserve">Climate and Ecological matters </w:t>
      </w:r>
      <w:r w:rsidR="009B4632">
        <w:rPr>
          <w:rFonts w:cs="Calibri"/>
          <w:b/>
          <w:bCs/>
        </w:rPr>
        <w:t>–</w:t>
      </w:r>
      <w:r w:rsidR="009B4632" w:rsidRPr="00235EC3">
        <w:rPr>
          <w:rFonts w:cs="Calibri"/>
          <w:b/>
          <w:bCs/>
        </w:rPr>
        <w:t xml:space="preserve"> update</w:t>
      </w:r>
      <w:r w:rsidR="009B4632">
        <w:rPr>
          <w:rFonts w:cs="Calibri"/>
          <w:b/>
          <w:bCs/>
        </w:rPr>
        <w:t xml:space="preserve">: </w:t>
      </w:r>
      <w:r w:rsidR="002C31C1">
        <w:rPr>
          <w:rFonts w:cs="Calibri"/>
        </w:rPr>
        <w:t>KH had reported by e mail that the next round of Water Blitz testing will be between 18 – 21 September. He has, apparently, also booked the village hall on Friday 4</w:t>
      </w:r>
      <w:r w:rsidR="002C31C1" w:rsidRPr="002C31C1">
        <w:rPr>
          <w:rFonts w:cs="Calibri"/>
          <w:vertAlign w:val="superscript"/>
        </w:rPr>
        <w:t>th</w:t>
      </w:r>
      <w:r w:rsidR="002C31C1">
        <w:rPr>
          <w:rFonts w:cs="Calibri"/>
        </w:rPr>
        <w:t xml:space="preserve"> September for a showing of </w:t>
      </w:r>
      <w:r w:rsidR="00C41B2D">
        <w:rPr>
          <w:rFonts w:cs="Calibri"/>
        </w:rPr>
        <w:t>the People’s Emergency Briefing film, to be followed by a discussion. Everyone seemed surprised at the short notice and the lack of communication. TC said there wasn’t a booking in the hall diary; VW said nothing had been given to her for the web site; and no one from the Climate Group knew about the date. It was felt there was insufficient notice to get a flyer designed, printed and delivered.</w:t>
      </w:r>
      <w:r w:rsidR="00B34A7A">
        <w:rPr>
          <w:rFonts w:cs="Calibri"/>
        </w:rPr>
        <w:t xml:space="preserve"> KH will be asked to re-arrange</w:t>
      </w:r>
    </w:p>
    <w:p w14:paraId="1370FE94" w14:textId="49C94ACB" w:rsidR="00B04E43" w:rsidRPr="00E035C1" w:rsidRDefault="008B11E3" w:rsidP="0080072A">
      <w:pPr>
        <w:spacing w:after="0"/>
      </w:pPr>
      <w:r>
        <w:rPr>
          <w:rFonts w:cs="Calibri"/>
          <w:b/>
          <w:bCs/>
        </w:rPr>
        <w:t>1</w:t>
      </w:r>
      <w:r w:rsidR="00864833">
        <w:rPr>
          <w:rFonts w:cs="Calibri"/>
          <w:b/>
          <w:bCs/>
        </w:rPr>
        <w:t>62</w:t>
      </w:r>
      <w:r w:rsidR="00235EC3">
        <w:rPr>
          <w:rFonts w:cs="Calibri"/>
          <w:b/>
          <w:bCs/>
        </w:rPr>
        <w:t>/2</w:t>
      </w:r>
      <w:r w:rsidR="00053A3D">
        <w:rPr>
          <w:rFonts w:cs="Calibri"/>
          <w:b/>
          <w:bCs/>
        </w:rPr>
        <w:t>6</w:t>
      </w:r>
      <w:r w:rsidR="00235EC3">
        <w:rPr>
          <w:rFonts w:cs="Calibri"/>
          <w:b/>
          <w:bCs/>
        </w:rPr>
        <w:t xml:space="preserve"> - </w:t>
      </w:r>
      <w:r w:rsidR="00235EC3" w:rsidRPr="00235EC3">
        <w:rPr>
          <w:rFonts w:cs="Calibri"/>
          <w:b/>
          <w:bCs/>
        </w:rPr>
        <w:t>Report from Dorset Council councillor</w:t>
      </w:r>
      <w:r w:rsidR="00594988">
        <w:rPr>
          <w:rFonts w:cs="Calibri"/>
          <w:b/>
          <w:bCs/>
        </w:rPr>
        <w:t xml:space="preserve">: </w:t>
      </w:r>
      <w:r w:rsidR="00864833">
        <w:rPr>
          <w:rFonts w:cs="Calibri"/>
        </w:rPr>
        <w:t>No report this month</w:t>
      </w:r>
    </w:p>
    <w:p w14:paraId="01295490" w14:textId="00876C9B" w:rsidR="00BF0D77" w:rsidRPr="00C41B2D" w:rsidRDefault="00A52A7E" w:rsidP="00053A3D">
      <w:pPr>
        <w:spacing w:after="0"/>
        <w:rPr>
          <w:bCs/>
        </w:rPr>
      </w:pPr>
      <w:r>
        <w:rPr>
          <w:b/>
        </w:rPr>
        <w:t>1</w:t>
      </w:r>
      <w:r w:rsidR="00864833">
        <w:rPr>
          <w:b/>
        </w:rPr>
        <w:t>6</w:t>
      </w:r>
      <w:r w:rsidR="00093B03">
        <w:rPr>
          <w:b/>
        </w:rPr>
        <w:t>3</w:t>
      </w:r>
      <w:r w:rsidR="00F77739" w:rsidRPr="001A2470">
        <w:rPr>
          <w:b/>
        </w:rPr>
        <w:t>/2</w:t>
      </w:r>
      <w:r w:rsidR="00053A3D">
        <w:rPr>
          <w:b/>
        </w:rPr>
        <w:t>6</w:t>
      </w:r>
      <w:r w:rsidR="00F77739" w:rsidRPr="001A2470">
        <w:rPr>
          <w:b/>
        </w:rPr>
        <w:t xml:space="preserve"> – Correspondence to note</w:t>
      </w:r>
      <w:r w:rsidR="003F5DFB" w:rsidRPr="001A2470">
        <w:rPr>
          <w:b/>
        </w:rPr>
        <w:t>:</w:t>
      </w:r>
      <w:r w:rsidR="009E48F2" w:rsidRPr="001A2470">
        <w:rPr>
          <w:b/>
        </w:rPr>
        <w:t xml:space="preserve"> </w:t>
      </w:r>
      <w:r w:rsidR="00C41B2D">
        <w:rPr>
          <w:bCs/>
        </w:rPr>
        <w:t xml:space="preserve">MW has circulated details of two </w:t>
      </w:r>
      <w:r w:rsidR="00FB136A">
        <w:rPr>
          <w:bCs/>
        </w:rPr>
        <w:t xml:space="preserve">Dorset Council </w:t>
      </w:r>
      <w:r w:rsidR="00C41B2D">
        <w:rPr>
          <w:bCs/>
        </w:rPr>
        <w:t xml:space="preserve">Community Conversation sessions </w:t>
      </w:r>
      <w:r w:rsidR="00FB136A">
        <w:rPr>
          <w:bCs/>
        </w:rPr>
        <w:t xml:space="preserve">at the Exchange </w:t>
      </w:r>
      <w:r w:rsidR="00C41B2D">
        <w:rPr>
          <w:bCs/>
        </w:rPr>
        <w:t>on Friday 4</w:t>
      </w:r>
      <w:r w:rsidR="00C41B2D" w:rsidRPr="00C41B2D">
        <w:rPr>
          <w:bCs/>
          <w:vertAlign w:val="superscript"/>
        </w:rPr>
        <w:t>th</w:t>
      </w:r>
      <w:r w:rsidR="00C41B2D">
        <w:rPr>
          <w:bCs/>
        </w:rPr>
        <w:t xml:space="preserve"> September and Tuesday 20</w:t>
      </w:r>
      <w:r w:rsidR="00C41B2D" w:rsidRPr="00C41B2D">
        <w:rPr>
          <w:bCs/>
          <w:vertAlign w:val="superscript"/>
        </w:rPr>
        <w:t>th</w:t>
      </w:r>
      <w:r w:rsidR="00C41B2D">
        <w:rPr>
          <w:bCs/>
        </w:rPr>
        <w:t xml:space="preserve"> October. IB had also suggested that MW sets up an “out of office” message when he is away on holiday suggesting urgent matters should be referred to councillors. He will action</w:t>
      </w:r>
      <w:r w:rsidR="00B34A7A">
        <w:rPr>
          <w:bCs/>
        </w:rPr>
        <w:t xml:space="preserve"> for the future</w:t>
      </w:r>
      <w:r w:rsidR="00C41B2D">
        <w:rPr>
          <w:bCs/>
        </w:rPr>
        <w:t>.</w:t>
      </w:r>
    </w:p>
    <w:p w14:paraId="3CC3C6CC" w14:textId="529FF8DD" w:rsidR="00F77739" w:rsidRPr="001A2470" w:rsidRDefault="00A52A7E" w:rsidP="00F77739">
      <w:pPr>
        <w:spacing w:after="0"/>
        <w:rPr>
          <w:bCs/>
        </w:rPr>
      </w:pPr>
      <w:r>
        <w:rPr>
          <w:b/>
        </w:rPr>
        <w:t>1</w:t>
      </w:r>
      <w:r w:rsidR="00864833">
        <w:rPr>
          <w:b/>
        </w:rPr>
        <w:t>6</w:t>
      </w:r>
      <w:r w:rsidR="00093B03">
        <w:rPr>
          <w:b/>
        </w:rPr>
        <w:t>4</w:t>
      </w:r>
      <w:r w:rsidR="00F77739" w:rsidRPr="001A2470">
        <w:rPr>
          <w:b/>
        </w:rPr>
        <w:t>/2</w:t>
      </w:r>
      <w:r w:rsidR="00053A3D">
        <w:rPr>
          <w:b/>
        </w:rPr>
        <w:t>6</w:t>
      </w:r>
      <w:r w:rsidR="00F77739" w:rsidRPr="001A2470">
        <w:rPr>
          <w:b/>
        </w:rPr>
        <w:t xml:space="preserve"> – Date of next meeting: </w:t>
      </w:r>
      <w:r w:rsidR="002E64D0" w:rsidRPr="001A2470">
        <w:rPr>
          <w:bCs/>
        </w:rPr>
        <w:t>T</w:t>
      </w:r>
      <w:r w:rsidR="0080072A">
        <w:rPr>
          <w:bCs/>
        </w:rPr>
        <w:t xml:space="preserve">he </w:t>
      </w:r>
      <w:r>
        <w:rPr>
          <w:bCs/>
        </w:rPr>
        <w:t>next m</w:t>
      </w:r>
      <w:r w:rsidR="0080072A">
        <w:rPr>
          <w:bCs/>
        </w:rPr>
        <w:t>eeting of the parish council will be held T</w:t>
      </w:r>
      <w:r w:rsidR="002E64D0" w:rsidRPr="001A2470">
        <w:rPr>
          <w:bCs/>
        </w:rPr>
        <w:t>uesday</w:t>
      </w:r>
      <w:r w:rsidR="005419BE" w:rsidRPr="001A2470">
        <w:rPr>
          <w:bCs/>
        </w:rPr>
        <w:t xml:space="preserve"> </w:t>
      </w:r>
      <w:r w:rsidR="00864833">
        <w:rPr>
          <w:bCs/>
        </w:rPr>
        <w:t>8</w:t>
      </w:r>
      <w:r w:rsidR="008B11E3" w:rsidRPr="008B11E3">
        <w:rPr>
          <w:bCs/>
          <w:vertAlign w:val="superscript"/>
        </w:rPr>
        <w:t>th</w:t>
      </w:r>
      <w:r w:rsidR="008B11E3">
        <w:rPr>
          <w:bCs/>
        </w:rPr>
        <w:t xml:space="preserve"> </w:t>
      </w:r>
      <w:r w:rsidR="00864833">
        <w:rPr>
          <w:bCs/>
        </w:rPr>
        <w:t>September</w:t>
      </w:r>
      <w:r>
        <w:rPr>
          <w:bCs/>
        </w:rPr>
        <w:t xml:space="preserve"> </w:t>
      </w:r>
      <w:r w:rsidR="00F77739" w:rsidRPr="001A2470">
        <w:rPr>
          <w:bCs/>
        </w:rPr>
        <w:t>202</w:t>
      </w:r>
      <w:r w:rsidR="00241DC7">
        <w:rPr>
          <w:bCs/>
        </w:rPr>
        <w:t>6</w:t>
      </w:r>
      <w:r w:rsidR="00F77739" w:rsidRPr="001A2470">
        <w:rPr>
          <w:bCs/>
        </w:rPr>
        <w:t xml:space="preserve"> at 7.15pm in the village</w:t>
      </w:r>
      <w:r w:rsidR="00C01163" w:rsidRPr="001A2470">
        <w:rPr>
          <w:bCs/>
        </w:rPr>
        <w:t xml:space="preserve"> hall</w:t>
      </w:r>
      <w:r w:rsidR="00005155" w:rsidRPr="001A2470">
        <w:rPr>
          <w:bCs/>
        </w:rPr>
        <w:t>.</w:t>
      </w:r>
      <w:r w:rsidR="00FB136A">
        <w:rPr>
          <w:bCs/>
        </w:rPr>
        <w:t xml:space="preserve"> SM, IB and TC gave their apologies in advance.</w:t>
      </w:r>
    </w:p>
    <w:p w14:paraId="6F418CA7" w14:textId="6B1229C1" w:rsidR="00C05384" w:rsidRPr="001A2470" w:rsidRDefault="00A52A7E" w:rsidP="00F77739">
      <w:pPr>
        <w:spacing w:after="0"/>
        <w:rPr>
          <w:bCs/>
        </w:rPr>
      </w:pPr>
      <w:r>
        <w:rPr>
          <w:b/>
        </w:rPr>
        <w:t>1</w:t>
      </w:r>
      <w:r w:rsidR="00864833">
        <w:rPr>
          <w:b/>
        </w:rPr>
        <w:t>6</w:t>
      </w:r>
      <w:r w:rsidR="00093B03">
        <w:rPr>
          <w:b/>
        </w:rPr>
        <w:t>5</w:t>
      </w:r>
      <w:r w:rsidR="00760582" w:rsidRPr="001A2470">
        <w:rPr>
          <w:b/>
        </w:rPr>
        <w:t>/2</w:t>
      </w:r>
      <w:r w:rsidR="00053A3D">
        <w:rPr>
          <w:b/>
        </w:rPr>
        <w:t>6</w:t>
      </w:r>
      <w:r w:rsidR="00760582" w:rsidRPr="001A2470">
        <w:rPr>
          <w:b/>
        </w:rPr>
        <w:t xml:space="preserve"> – Close of meeting: </w:t>
      </w:r>
      <w:r w:rsidR="00760582" w:rsidRPr="001A2470">
        <w:rPr>
          <w:bCs/>
        </w:rPr>
        <w:t>With no further business to discus</w:t>
      </w:r>
      <w:r w:rsidR="00694ABB">
        <w:rPr>
          <w:bCs/>
        </w:rPr>
        <w:t xml:space="preserve">s </w:t>
      </w:r>
      <w:r w:rsidR="00380109">
        <w:rPr>
          <w:bCs/>
        </w:rPr>
        <w:t>SM</w:t>
      </w:r>
      <w:r w:rsidR="00760582" w:rsidRPr="001A2470">
        <w:rPr>
          <w:bCs/>
        </w:rPr>
        <w:t xml:space="preserve"> closed the meeting at</w:t>
      </w:r>
      <w:r w:rsidR="00DC6D0D">
        <w:rPr>
          <w:bCs/>
        </w:rPr>
        <w:t xml:space="preserve"> 8</w:t>
      </w:r>
      <w:r w:rsidR="00864833">
        <w:rPr>
          <w:bCs/>
        </w:rPr>
        <w:t>.55pm</w:t>
      </w:r>
    </w:p>
    <w:p w14:paraId="6C7F58EA" w14:textId="69DC8654" w:rsidR="00580D3A" w:rsidRDefault="00580D3A" w:rsidP="00580D3A">
      <w:pPr>
        <w:rPr>
          <w:b/>
          <w:bCs/>
        </w:rPr>
      </w:pPr>
    </w:p>
    <w:p w14:paraId="17204436" w14:textId="77777777" w:rsidR="00177C38" w:rsidRDefault="00177C38" w:rsidP="00F77739">
      <w:pPr>
        <w:spacing w:after="0"/>
      </w:pPr>
    </w:p>
    <w:sectPr w:rsidR="00177C3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1399C" w14:textId="77777777" w:rsidR="0074002F" w:rsidRDefault="0074002F" w:rsidP="00BC117C">
      <w:pPr>
        <w:spacing w:after="0" w:line="240" w:lineRule="auto"/>
      </w:pPr>
      <w:r>
        <w:separator/>
      </w:r>
    </w:p>
  </w:endnote>
  <w:endnote w:type="continuationSeparator" w:id="0">
    <w:p w14:paraId="7FF288A4" w14:textId="77777777" w:rsidR="0074002F" w:rsidRDefault="0074002F" w:rsidP="00BC1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60FB2" w14:textId="77777777" w:rsidR="00BC117C" w:rsidRDefault="00BC11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A2B84" w14:textId="77777777" w:rsidR="00BC117C" w:rsidRDefault="00BC11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90758" w14:textId="77777777" w:rsidR="00BC117C" w:rsidRDefault="00BC11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4AB04" w14:textId="77777777" w:rsidR="0074002F" w:rsidRDefault="0074002F" w:rsidP="00BC117C">
      <w:pPr>
        <w:spacing w:after="0" w:line="240" w:lineRule="auto"/>
      </w:pPr>
      <w:r>
        <w:separator/>
      </w:r>
    </w:p>
  </w:footnote>
  <w:footnote w:type="continuationSeparator" w:id="0">
    <w:p w14:paraId="3E372637" w14:textId="77777777" w:rsidR="0074002F" w:rsidRDefault="0074002F" w:rsidP="00BC11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56B51" w14:textId="77777777" w:rsidR="00BC117C" w:rsidRDefault="00BC11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644649"/>
      <w:docPartObj>
        <w:docPartGallery w:val="Watermarks"/>
        <w:docPartUnique/>
      </w:docPartObj>
    </w:sdtPr>
    <w:sdtContent>
      <w:p w14:paraId="1E45117F" w14:textId="491BC7A4" w:rsidR="00BC117C" w:rsidRDefault="00000000">
        <w:pPr>
          <w:pStyle w:val="Header"/>
        </w:pPr>
        <w:r>
          <w:rPr>
            <w:noProof/>
          </w:rPr>
          <w:pict w14:anchorId="018424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087C4" w14:textId="77777777" w:rsidR="00BC117C" w:rsidRDefault="00BC11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5BF9"/>
    <w:multiLevelType w:val="hybridMultilevel"/>
    <w:tmpl w:val="F210DB58"/>
    <w:lvl w:ilvl="0" w:tplc="06AA15F0">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095760"/>
    <w:multiLevelType w:val="multilevel"/>
    <w:tmpl w:val="66E03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981A68"/>
    <w:multiLevelType w:val="hybridMultilevel"/>
    <w:tmpl w:val="D7E882E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A21089"/>
    <w:multiLevelType w:val="hybridMultilevel"/>
    <w:tmpl w:val="42D2FD18"/>
    <w:lvl w:ilvl="0" w:tplc="DAD834F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CE70917"/>
    <w:multiLevelType w:val="hybridMultilevel"/>
    <w:tmpl w:val="36FE1E18"/>
    <w:lvl w:ilvl="0" w:tplc="DC9E55FC">
      <w:start w:val="1"/>
      <w:numFmt w:val="lowerRoman"/>
      <w:lvlText w:val="%1)"/>
      <w:lvlJc w:val="left"/>
      <w:pPr>
        <w:ind w:left="768" w:hanging="720"/>
      </w:pPr>
      <w:rPr>
        <w:rFonts w:hint="default"/>
        <w:b/>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5" w15:restartNumberingAfterBreak="0">
    <w:nsid w:val="207A123C"/>
    <w:multiLevelType w:val="hybridMultilevel"/>
    <w:tmpl w:val="9A82E590"/>
    <w:lvl w:ilvl="0" w:tplc="13E6DDDA">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FB308E"/>
    <w:multiLevelType w:val="hybridMultilevel"/>
    <w:tmpl w:val="67E664C2"/>
    <w:lvl w:ilvl="0" w:tplc="4DDA2F2E">
      <w:start w:val="1"/>
      <w:numFmt w:val="decimal"/>
      <w:lvlText w:val="%1."/>
      <w:lvlJc w:val="left"/>
      <w:pPr>
        <w:ind w:left="828" w:hanging="468"/>
      </w:pPr>
      <w:rPr>
        <w:rFonts w:cs="Times New Roman"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5D009A6"/>
    <w:multiLevelType w:val="hybridMultilevel"/>
    <w:tmpl w:val="899A4056"/>
    <w:lvl w:ilvl="0" w:tplc="70D4FD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4491C4A"/>
    <w:multiLevelType w:val="multilevel"/>
    <w:tmpl w:val="FD6EF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2E67CD"/>
    <w:multiLevelType w:val="hybridMultilevel"/>
    <w:tmpl w:val="6F9E7F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8109164">
    <w:abstractNumId w:val="6"/>
  </w:num>
  <w:num w:numId="2" w16cid:durableId="1637643974">
    <w:abstractNumId w:val="4"/>
  </w:num>
  <w:num w:numId="3" w16cid:durableId="995183854">
    <w:abstractNumId w:val="5"/>
  </w:num>
  <w:num w:numId="4" w16cid:durableId="1829859413">
    <w:abstractNumId w:val="9"/>
  </w:num>
  <w:num w:numId="5" w16cid:durableId="2022079475">
    <w:abstractNumId w:val="3"/>
  </w:num>
  <w:num w:numId="6" w16cid:durableId="516234307">
    <w:abstractNumId w:val="2"/>
  </w:num>
  <w:num w:numId="7" w16cid:durableId="1396735539">
    <w:abstractNumId w:val="7"/>
  </w:num>
  <w:num w:numId="8" w16cid:durableId="704721503">
    <w:abstractNumId w:val="8"/>
  </w:num>
  <w:num w:numId="9" w16cid:durableId="1348410649">
    <w:abstractNumId w:val="1"/>
  </w:num>
  <w:num w:numId="10" w16cid:durableId="1077046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739"/>
    <w:rsid w:val="00005155"/>
    <w:rsid w:val="00005241"/>
    <w:rsid w:val="00011E6C"/>
    <w:rsid w:val="000129B5"/>
    <w:rsid w:val="00046435"/>
    <w:rsid w:val="00051A43"/>
    <w:rsid w:val="00053A3D"/>
    <w:rsid w:val="0007264C"/>
    <w:rsid w:val="00085DA4"/>
    <w:rsid w:val="00086E8D"/>
    <w:rsid w:val="00093146"/>
    <w:rsid w:val="00093B03"/>
    <w:rsid w:val="000A1EEC"/>
    <w:rsid w:val="000A2D93"/>
    <w:rsid w:val="000A3603"/>
    <w:rsid w:val="000A499E"/>
    <w:rsid w:val="000B062B"/>
    <w:rsid w:val="000B18C8"/>
    <w:rsid w:val="000B1E15"/>
    <w:rsid w:val="000B34C7"/>
    <w:rsid w:val="000B3FAE"/>
    <w:rsid w:val="000B5708"/>
    <w:rsid w:val="000C16AD"/>
    <w:rsid w:val="000C3BD9"/>
    <w:rsid w:val="000C52F3"/>
    <w:rsid w:val="000D25F0"/>
    <w:rsid w:val="000D5A40"/>
    <w:rsid w:val="000E3A20"/>
    <w:rsid w:val="000E7E70"/>
    <w:rsid w:val="000F435D"/>
    <w:rsid w:val="00100331"/>
    <w:rsid w:val="0010748F"/>
    <w:rsid w:val="001146BD"/>
    <w:rsid w:val="00114F6B"/>
    <w:rsid w:val="001161E1"/>
    <w:rsid w:val="00127322"/>
    <w:rsid w:val="001306E7"/>
    <w:rsid w:val="00131399"/>
    <w:rsid w:val="00132011"/>
    <w:rsid w:val="0013214D"/>
    <w:rsid w:val="0013688A"/>
    <w:rsid w:val="001400F2"/>
    <w:rsid w:val="00144836"/>
    <w:rsid w:val="00146AC2"/>
    <w:rsid w:val="001476E6"/>
    <w:rsid w:val="00150178"/>
    <w:rsid w:val="00151C90"/>
    <w:rsid w:val="00157D25"/>
    <w:rsid w:val="0016587C"/>
    <w:rsid w:val="00165968"/>
    <w:rsid w:val="00165E5F"/>
    <w:rsid w:val="00170FC8"/>
    <w:rsid w:val="001739EA"/>
    <w:rsid w:val="00174978"/>
    <w:rsid w:val="00176A71"/>
    <w:rsid w:val="00177C38"/>
    <w:rsid w:val="00180D4D"/>
    <w:rsid w:val="00181371"/>
    <w:rsid w:val="00182BE7"/>
    <w:rsid w:val="001941EA"/>
    <w:rsid w:val="001A1774"/>
    <w:rsid w:val="001A2287"/>
    <w:rsid w:val="001A2470"/>
    <w:rsid w:val="001A56D3"/>
    <w:rsid w:val="001A5ADA"/>
    <w:rsid w:val="001B0C7F"/>
    <w:rsid w:val="001B1A48"/>
    <w:rsid w:val="001B572A"/>
    <w:rsid w:val="001B6D32"/>
    <w:rsid w:val="001B70E7"/>
    <w:rsid w:val="001B7300"/>
    <w:rsid w:val="001C4F2A"/>
    <w:rsid w:val="001C745E"/>
    <w:rsid w:val="001C7FBE"/>
    <w:rsid w:val="001D0199"/>
    <w:rsid w:val="001D086E"/>
    <w:rsid w:val="001D5D5C"/>
    <w:rsid w:val="001D7797"/>
    <w:rsid w:val="001D7D87"/>
    <w:rsid w:val="001E226F"/>
    <w:rsid w:val="001E3B70"/>
    <w:rsid w:val="001E4357"/>
    <w:rsid w:val="001E43D0"/>
    <w:rsid w:val="001E6430"/>
    <w:rsid w:val="001F0C24"/>
    <w:rsid w:val="001F1B1C"/>
    <w:rsid w:val="001F3DC9"/>
    <w:rsid w:val="001F5613"/>
    <w:rsid w:val="001F7FBE"/>
    <w:rsid w:val="002002CC"/>
    <w:rsid w:val="00200731"/>
    <w:rsid w:val="00204063"/>
    <w:rsid w:val="002042AE"/>
    <w:rsid w:val="00205C6B"/>
    <w:rsid w:val="00215779"/>
    <w:rsid w:val="002176AB"/>
    <w:rsid w:val="00217B2A"/>
    <w:rsid w:val="00223873"/>
    <w:rsid w:val="0023476C"/>
    <w:rsid w:val="002347B7"/>
    <w:rsid w:val="00234BA5"/>
    <w:rsid w:val="00235EC3"/>
    <w:rsid w:val="00237021"/>
    <w:rsid w:val="0024056C"/>
    <w:rsid w:val="00241DC7"/>
    <w:rsid w:val="00243E9A"/>
    <w:rsid w:val="002457DD"/>
    <w:rsid w:val="00252F85"/>
    <w:rsid w:val="002638FE"/>
    <w:rsid w:val="00274C69"/>
    <w:rsid w:val="00281539"/>
    <w:rsid w:val="00290FF2"/>
    <w:rsid w:val="002910A1"/>
    <w:rsid w:val="00293FE4"/>
    <w:rsid w:val="00295841"/>
    <w:rsid w:val="00297582"/>
    <w:rsid w:val="002A0695"/>
    <w:rsid w:val="002A1DB0"/>
    <w:rsid w:val="002A5C6D"/>
    <w:rsid w:val="002A79F4"/>
    <w:rsid w:val="002B05EB"/>
    <w:rsid w:val="002B6746"/>
    <w:rsid w:val="002B680E"/>
    <w:rsid w:val="002C31C1"/>
    <w:rsid w:val="002C570E"/>
    <w:rsid w:val="002D0046"/>
    <w:rsid w:val="002D36F1"/>
    <w:rsid w:val="002D55A3"/>
    <w:rsid w:val="002D639F"/>
    <w:rsid w:val="002D64AF"/>
    <w:rsid w:val="002D787A"/>
    <w:rsid w:val="002E52C6"/>
    <w:rsid w:val="002E64D0"/>
    <w:rsid w:val="002E675A"/>
    <w:rsid w:val="002F32C7"/>
    <w:rsid w:val="002F42DB"/>
    <w:rsid w:val="002F7716"/>
    <w:rsid w:val="0030177B"/>
    <w:rsid w:val="003056C7"/>
    <w:rsid w:val="003170A2"/>
    <w:rsid w:val="0032063D"/>
    <w:rsid w:val="00325B43"/>
    <w:rsid w:val="0032707C"/>
    <w:rsid w:val="0032749F"/>
    <w:rsid w:val="00335389"/>
    <w:rsid w:val="003369B2"/>
    <w:rsid w:val="00336A98"/>
    <w:rsid w:val="0034036C"/>
    <w:rsid w:val="00343BA6"/>
    <w:rsid w:val="00346096"/>
    <w:rsid w:val="00360037"/>
    <w:rsid w:val="00361364"/>
    <w:rsid w:val="00363E85"/>
    <w:rsid w:val="00370CCA"/>
    <w:rsid w:val="003765FE"/>
    <w:rsid w:val="00380109"/>
    <w:rsid w:val="00382AC4"/>
    <w:rsid w:val="00385286"/>
    <w:rsid w:val="00387513"/>
    <w:rsid w:val="00394D3C"/>
    <w:rsid w:val="003A3880"/>
    <w:rsid w:val="003A503F"/>
    <w:rsid w:val="003A562F"/>
    <w:rsid w:val="003A7CEA"/>
    <w:rsid w:val="003B68B6"/>
    <w:rsid w:val="003D268F"/>
    <w:rsid w:val="003D6A15"/>
    <w:rsid w:val="003E4A4B"/>
    <w:rsid w:val="003E7C04"/>
    <w:rsid w:val="003F5CB3"/>
    <w:rsid w:val="003F5DFB"/>
    <w:rsid w:val="003F78A2"/>
    <w:rsid w:val="00400200"/>
    <w:rsid w:val="004079D7"/>
    <w:rsid w:val="004126EC"/>
    <w:rsid w:val="00414445"/>
    <w:rsid w:val="0041584E"/>
    <w:rsid w:val="00422C9D"/>
    <w:rsid w:val="0042317D"/>
    <w:rsid w:val="00426BC4"/>
    <w:rsid w:val="0043660D"/>
    <w:rsid w:val="00437866"/>
    <w:rsid w:val="004404B7"/>
    <w:rsid w:val="004431D2"/>
    <w:rsid w:val="00451FE9"/>
    <w:rsid w:val="00454CB6"/>
    <w:rsid w:val="00455381"/>
    <w:rsid w:val="00463A88"/>
    <w:rsid w:val="004652FE"/>
    <w:rsid w:val="00466121"/>
    <w:rsid w:val="004747C3"/>
    <w:rsid w:val="004749C3"/>
    <w:rsid w:val="0048052F"/>
    <w:rsid w:val="0049102B"/>
    <w:rsid w:val="0049538F"/>
    <w:rsid w:val="004C000A"/>
    <w:rsid w:val="004C0F85"/>
    <w:rsid w:val="004C6CEB"/>
    <w:rsid w:val="004D0AD0"/>
    <w:rsid w:val="004D5EDB"/>
    <w:rsid w:val="004E20ED"/>
    <w:rsid w:val="004F0DE8"/>
    <w:rsid w:val="004F6052"/>
    <w:rsid w:val="00514773"/>
    <w:rsid w:val="00517B67"/>
    <w:rsid w:val="00526B0C"/>
    <w:rsid w:val="00531B4A"/>
    <w:rsid w:val="005354D8"/>
    <w:rsid w:val="00536D33"/>
    <w:rsid w:val="005419BE"/>
    <w:rsid w:val="0054234B"/>
    <w:rsid w:val="00542EF2"/>
    <w:rsid w:val="00542F44"/>
    <w:rsid w:val="0055240E"/>
    <w:rsid w:val="0056055F"/>
    <w:rsid w:val="00563020"/>
    <w:rsid w:val="005650C2"/>
    <w:rsid w:val="00567FF3"/>
    <w:rsid w:val="005715EE"/>
    <w:rsid w:val="00572D5E"/>
    <w:rsid w:val="005762E5"/>
    <w:rsid w:val="0057785B"/>
    <w:rsid w:val="00580D3A"/>
    <w:rsid w:val="005824C7"/>
    <w:rsid w:val="005825E0"/>
    <w:rsid w:val="00584119"/>
    <w:rsid w:val="0059032F"/>
    <w:rsid w:val="00592F76"/>
    <w:rsid w:val="00593E1D"/>
    <w:rsid w:val="00594988"/>
    <w:rsid w:val="00594CC6"/>
    <w:rsid w:val="00595814"/>
    <w:rsid w:val="005C32EB"/>
    <w:rsid w:val="005D47CB"/>
    <w:rsid w:val="005D4857"/>
    <w:rsid w:val="005E2864"/>
    <w:rsid w:val="005E3EA3"/>
    <w:rsid w:val="005E3F2F"/>
    <w:rsid w:val="005E6FCB"/>
    <w:rsid w:val="005E7E7E"/>
    <w:rsid w:val="005F0474"/>
    <w:rsid w:val="005F1FDA"/>
    <w:rsid w:val="005F3EF4"/>
    <w:rsid w:val="005F4448"/>
    <w:rsid w:val="005F4809"/>
    <w:rsid w:val="005F5099"/>
    <w:rsid w:val="0060017F"/>
    <w:rsid w:val="006012DC"/>
    <w:rsid w:val="00603865"/>
    <w:rsid w:val="0060492E"/>
    <w:rsid w:val="00605621"/>
    <w:rsid w:val="00626408"/>
    <w:rsid w:val="00630C3B"/>
    <w:rsid w:val="00631F9E"/>
    <w:rsid w:val="00641BE3"/>
    <w:rsid w:val="006506D0"/>
    <w:rsid w:val="0065376A"/>
    <w:rsid w:val="00653FE3"/>
    <w:rsid w:val="00654E5D"/>
    <w:rsid w:val="00656EFE"/>
    <w:rsid w:val="006659FB"/>
    <w:rsid w:val="00667059"/>
    <w:rsid w:val="00677824"/>
    <w:rsid w:val="00683CB2"/>
    <w:rsid w:val="006843F1"/>
    <w:rsid w:val="006844FB"/>
    <w:rsid w:val="00685929"/>
    <w:rsid w:val="00685F7F"/>
    <w:rsid w:val="0068799B"/>
    <w:rsid w:val="006920DA"/>
    <w:rsid w:val="00694ABB"/>
    <w:rsid w:val="006A2976"/>
    <w:rsid w:val="006A32F6"/>
    <w:rsid w:val="006A3DFF"/>
    <w:rsid w:val="006B07B9"/>
    <w:rsid w:val="006B5E40"/>
    <w:rsid w:val="006B7C6F"/>
    <w:rsid w:val="006C39CD"/>
    <w:rsid w:val="006C60BF"/>
    <w:rsid w:val="006C7CFB"/>
    <w:rsid w:val="006D7D66"/>
    <w:rsid w:val="006E0A1C"/>
    <w:rsid w:val="006E1202"/>
    <w:rsid w:val="006E1CF3"/>
    <w:rsid w:val="006E4287"/>
    <w:rsid w:val="006F2E79"/>
    <w:rsid w:val="006F550C"/>
    <w:rsid w:val="00700E49"/>
    <w:rsid w:val="00705D61"/>
    <w:rsid w:val="00706676"/>
    <w:rsid w:val="0070717D"/>
    <w:rsid w:val="007111F7"/>
    <w:rsid w:val="00712B66"/>
    <w:rsid w:val="007138EF"/>
    <w:rsid w:val="00724010"/>
    <w:rsid w:val="00732867"/>
    <w:rsid w:val="00734AEC"/>
    <w:rsid w:val="00736287"/>
    <w:rsid w:val="0074002F"/>
    <w:rsid w:val="007447E3"/>
    <w:rsid w:val="00745331"/>
    <w:rsid w:val="00746267"/>
    <w:rsid w:val="0075103F"/>
    <w:rsid w:val="00751606"/>
    <w:rsid w:val="00754136"/>
    <w:rsid w:val="00760582"/>
    <w:rsid w:val="007627A9"/>
    <w:rsid w:val="00776267"/>
    <w:rsid w:val="0078224B"/>
    <w:rsid w:val="0078324B"/>
    <w:rsid w:val="00784CAA"/>
    <w:rsid w:val="0079316D"/>
    <w:rsid w:val="007A0402"/>
    <w:rsid w:val="007A3095"/>
    <w:rsid w:val="007A4717"/>
    <w:rsid w:val="007C69D2"/>
    <w:rsid w:val="007D264F"/>
    <w:rsid w:val="007D65E6"/>
    <w:rsid w:val="007E355E"/>
    <w:rsid w:val="007E3863"/>
    <w:rsid w:val="007F01FC"/>
    <w:rsid w:val="007F77F3"/>
    <w:rsid w:val="0080072A"/>
    <w:rsid w:val="00800E59"/>
    <w:rsid w:val="00805FAD"/>
    <w:rsid w:val="00812DEE"/>
    <w:rsid w:val="008150FC"/>
    <w:rsid w:val="00815A00"/>
    <w:rsid w:val="00822684"/>
    <w:rsid w:val="00832348"/>
    <w:rsid w:val="00837B02"/>
    <w:rsid w:val="0085112F"/>
    <w:rsid w:val="00854A88"/>
    <w:rsid w:val="00855CD7"/>
    <w:rsid w:val="00864833"/>
    <w:rsid w:val="00867B39"/>
    <w:rsid w:val="00870F4F"/>
    <w:rsid w:val="00870F9D"/>
    <w:rsid w:val="00871E6D"/>
    <w:rsid w:val="0087235C"/>
    <w:rsid w:val="00880CA6"/>
    <w:rsid w:val="00883DBC"/>
    <w:rsid w:val="00886957"/>
    <w:rsid w:val="00894CFD"/>
    <w:rsid w:val="00894EA7"/>
    <w:rsid w:val="0089516B"/>
    <w:rsid w:val="008966EE"/>
    <w:rsid w:val="008A3A27"/>
    <w:rsid w:val="008A5AF2"/>
    <w:rsid w:val="008B11E3"/>
    <w:rsid w:val="008B5BF3"/>
    <w:rsid w:val="008B7114"/>
    <w:rsid w:val="008C27A0"/>
    <w:rsid w:val="008C3F05"/>
    <w:rsid w:val="008C41F2"/>
    <w:rsid w:val="008C50C3"/>
    <w:rsid w:val="008C5134"/>
    <w:rsid w:val="008C5330"/>
    <w:rsid w:val="008C7841"/>
    <w:rsid w:val="008D54C3"/>
    <w:rsid w:val="008E4B32"/>
    <w:rsid w:val="008E7CAB"/>
    <w:rsid w:val="008F6385"/>
    <w:rsid w:val="008F6B40"/>
    <w:rsid w:val="00900A9D"/>
    <w:rsid w:val="00902EEE"/>
    <w:rsid w:val="00904AAB"/>
    <w:rsid w:val="009050E3"/>
    <w:rsid w:val="00905E59"/>
    <w:rsid w:val="00907415"/>
    <w:rsid w:val="009109B2"/>
    <w:rsid w:val="00916B49"/>
    <w:rsid w:val="009216E8"/>
    <w:rsid w:val="00924E95"/>
    <w:rsid w:val="00926C99"/>
    <w:rsid w:val="009300D3"/>
    <w:rsid w:val="00936845"/>
    <w:rsid w:val="00936C78"/>
    <w:rsid w:val="009466F6"/>
    <w:rsid w:val="00946967"/>
    <w:rsid w:val="00951E11"/>
    <w:rsid w:val="0095453B"/>
    <w:rsid w:val="009668E4"/>
    <w:rsid w:val="009676C2"/>
    <w:rsid w:val="009726C1"/>
    <w:rsid w:val="00976B21"/>
    <w:rsid w:val="00981260"/>
    <w:rsid w:val="00981F12"/>
    <w:rsid w:val="009833AA"/>
    <w:rsid w:val="009872C2"/>
    <w:rsid w:val="00997DAB"/>
    <w:rsid w:val="009A2BEF"/>
    <w:rsid w:val="009A317E"/>
    <w:rsid w:val="009A46E5"/>
    <w:rsid w:val="009A6D38"/>
    <w:rsid w:val="009B3CF0"/>
    <w:rsid w:val="009B4632"/>
    <w:rsid w:val="009B7C97"/>
    <w:rsid w:val="009C064D"/>
    <w:rsid w:val="009C2875"/>
    <w:rsid w:val="009D25A2"/>
    <w:rsid w:val="009D552C"/>
    <w:rsid w:val="009D7715"/>
    <w:rsid w:val="009E48F2"/>
    <w:rsid w:val="009F1EEA"/>
    <w:rsid w:val="00A025EE"/>
    <w:rsid w:val="00A0281E"/>
    <w:rsid w:val="00A1180A"/>
    <w:rsid w:val="00A1481C"/>
    <w:rsid w:val="00A16429"/>
    <w:rsid w:val="00A17C56"/>
    <w:rsid w:val="00A226B4"/>
    <w:rsid w:val="00A23636"/>
    <w:rsid w:val="00A24907"/>
    <w:rsid w:val="00A26373"/>
    <w:rsid w:val="00A26C2D"/>
    <w:rsid w:val="00A30625"/>
    <w:rsid w:val="00A3196E"/>
    <w:rsid w:val="00A319CE"/>
    <w:rsid w:val="00A321E8"/>
    <w:rsid w:val="00A32868"/>
    <w:rsid w:val="00A42534"/>
    <w:rsid w:val="00A42FF6"/>
    <w:rsid w:val="00A43A14"/>
    <w:rsid w:val="00A50B06"/>
    <w:rsid w:val="00A52A7E"/>
    <w:rsid w:val="00A55698"/>
    <w:rsid w:val="00A67019"/>
    <w:rsid w:val="00A67793"/>
    <w:rsid w:val="00A811BD"/>
    <w:rsid w:val="00A83112"/>
    <w:rsid w:val="00A85BDB"/>
    <w:rsid w:val="00A8609D"/>
    <w:rsid w:val="00A952FC"/>
    <w:rsid w:val="00AA04EB"/>
    <w:rsid w:val="00AA0CCC"/>
    <w:rsid w:val="00AA384D"/>
    <w:rsid w:val="00AA3C57"/>
    <w:rsid w:val="00AA5B70"/>
    <w:rsid w:val="00AA7527"/>
    <w:rsid w:val="00AB7AB4"/>
    <w:rsid w:val="00AC09D2"/>
    <w:rsid w:val="00AC0ABD"/>
    <w:rsid w:val="00AC3520"/>
    <w:rsid w:val="00AC37CB"/>
    <w:rsid w:val="00AC3879"/>
    <w:rsid w:val="00AC6FA6"/>
    <w:rsid w:val="00AC6FC4"/>
    <w:rsid w:val="00AC6FE1"/>
    <w:rsid w:val="00AD3E29"/>
    <w:rsid w:val="00AE1F5A"/>
    <w:rsid w:val="00AE6130"/>
    <w:rsid w:val="00AF651F"/>
    <w:rsid w:val="00B02405"/>
    <w:rsid w:val="00B02939"/>
    <w:rsid w:val="00B030A9"/>
    <w:rsid w:val="00B04E43"/>
    <w:rsid w:val="00B07AC5"/>
    <w:rsid w:val="00B31EA3"/>
    <w:rsid w:val="00B329AA"/>
    <w:rsid w:val="00B34123"/>
    <w:rsid w:val="00B34A7A"/>
    <w:rsid w:val="00B367AE"/>
    <w:rsid w:val="00B37E13"/>
    <w:rsid w:val="00B427FA"/>
    <w:rsid w:val="00B467F9"/>
    <w:rsid w:val="00B475FC"/>
    <w:rsid w:val="00B51C89"/>
    <w:rsid w:val="00B559D1"/>
    <w:rsid w:val="00B60138"/>
    <w:rsid w:val="00B6522C"/>
    <w:rsid w:val="00B65E07"/>
    <w:rsid w:val="00B679DD"/>
    <w:rsid w:val="00B70463"/>
    <w:rsid w:val="00B70DC5"/>
    <w:rsid w:val="00B74A7E"/>
    <w:rsid w:val="00B74DE0"/>
    <w:rsid w:val="00B75591"/>
    <w:rsid w:val="00B77290"/>
    <w:rsid w:val="00B774D3"/>
    <w:rsid w:val="00B81C5A"/>
    <w:rsid w:val="00B8248E"/>
    <w:rsid w:val="00B82A64"/>
    <w:rsid w:val="00B842BA"/>
    <w:rsid w:val="00B854C8"/>
    <w:rsid w:val="00B87A57"/>
    <w:rsid w:val="00B92D9D"/>
    <w:rsid w:val="00B9540C"/>
    <w:rsid w:val="00B96BEF"/>
    <w:rsid w:val="00B97569"/>
    <w:rsid w:val="00BB06EC"/>
    <w:rsid w:val="00BC117C"/>
    <w:rsid w:val="00BC3A6A"/>
    <w:rsid w:val="00BD53F2"/>
    <w:rsid w:val="00BD776F"/>
    <w:rsid w:val="00BE05B0"/>
    <w:rsid w:val="00BE2279"/>
    <w:rsid w:val="00BF0D77"/>
    <w:rsid w:val="00C01163"/>
    <w:rsid w:val="00C01B8B"/>
    <w:rsid w:val="00C0311A"/>
    <w:rsid w:val="00C05384"/>
    <w:rsid w:val="00C13128"/>
    <w:rsid w:val="00C17883"/>
    <w:rsid w:val="00C2178A"/>
    <w:rsid w:val="00C30474"/>
    <w:rsid w:val="00C32C07"/>
    <w:rsid w:val="00C34733"/>
    <w:rsid w:val="00C41B2D"/>
    <w:rsid w:val="00C54581"/>
    <w:rsid w:val="00C561A4"/>
    <w:rsid w:val="00C5679A"/>
    <w:rsid w:val="00C57624"/>
    <w:rsid w:val="00C57808"/>
    <w:rsid w:val="00C61F06"/>
    <w:rsid w:val="00C6228A"/>
    <w:rsid w:val="00C644B3"/>
    <w:rsid w:val="00C64773"/>
    <w:rsid w:val="00C679AA"/>
    <w:rsid w:val="00C70A8F"/>
    <w:rsid w:val="00C748D1"/>
    <w:rsid w:val="00C7569E"/>
    <w:rsid w:val="00C811A7"/>
    <w:rsid w:val="00C81759"/>
    <w:rsid w:val="00C82FF4"/>
    <w:rsid w:val="00C96714"/>
    <w:rsid w:val="00CA244C"/>
    <w:rsid w:val="00CA2AF7"/>
    <w:rsid w:val="00CA508B"/>
    <w:rsid w:val="00CA757B"/>
    <w:rsid w:val="00CB3395"/>
    <w:rsid w:val="00CB64B5"/>
    <w:rsid w:val="00CC11CB"/>
    <w:rsid w:val="00CD1105"/>
    <w:rsid w:val="00CD255A"/>
    <w:rsid w:val="00CD694D"/>
    <w:rsid w:val="00CF17C8"/>
    <w:rsid w:val="00CF4899"/>
    <w:rsid w:val="00CF5FE6"/>
    <w:rsid w:val="00CF62D1"/>
    <w:rsid w:val="00D03E9C"/>
    <w:rsid w:val="00D175FA"/>
    <w:rsid w:val="00D30364"/>
    <w:rsid w:val="00D36776"/>
    <w:rsid w:val="00D37977"/>
    <w:rsid w:val="00D42D8F"/>
    <w:rsid w:val="00D5281A"/>
    <w:rsid w:val="00D61693"/>
    <w:rsid w:val="00D6300B"/>
    <w:rsid w:val="00D759A2"/>
    <w:rsid w:val="00D8094F"/>
    <w:rsid w:val="00D82260"/>
    <w:rsid w:val="00D85271"/>
    <w:rsid w:val="00D85BE7"/>
    <w:rsid w:val="00D97D7E"/>
    <w:rsid w:val="00DA3AC2"/>
    <w:rsid w:val="00DB1C5F"/>
    <w:rsid w:val="00DB6374"/>
    <w:rsid w:val="00DB74CB"/>
    <w:rsid w:val="00DC0C50"/>
    <w:rsid w:val="00DC5792"/>
    <w:rsid w:val="00DC6D0D"/>
    <w:rsid w:val="00DC6FD6"/>
    <w:rsid w:val="00DD654F"/>
    <w:rsid w:val="00DE1235"/>
    <w:rsid w:val="00DE7A23"/>
    <w:rsid w:val="00DF349B"/>
    <w:rsid w:val="00E00EA9"/>
    <w:rsid w:val="00E035C1"/>
    <w:rsid w:val="00E057FD"/>
    <w:rsid w:val="00E06D98"/>
    <w:rsid w:val="00E3399F"/>
    <w:rsid w:val="00E341FF"/>
    <w:rsid w:val="00E37EAF"/>
    <w:rsid w:val="00E409D1"/>
    <w:rsid w:val="00E4377D"/>
    <w:rsid w:val="00E44D83"/>
    <w:rsid w:val="00E459A8"/>
    <w:rsid w:val="00E51C58"/>
    <w:rsid w:val="00E526C1"/>
    <w:rsid w:val="00E57F91"/>
    <w:rsid w:val="00E60498"/>
    <w:rsid w:val="00E655D7"/>
    <w:rsid w:val="00E846C9"/>
    <w:rsid w:val="00E86BDE"/>
    <w:rsid w:val="00E90A59"/>
    <w:rsid w:val="00E92BF9"/>
    <w:rsid w:val="00E93924"/>
    <w:rsid w:val="00E93D78"/>
    <w:rsid w:val="00E9496E"/>
    <w:rsid w:val="00EA06A2"/>
    <w:rsid w:val="00EA5D67"/>
    <w:rsid w:val="00EA788F"/>
    <w:rsid w:val="00EB3B0F"/>
    <w:rsid w:val="00EB459B"/>
    <w:rsid w:val="00EB5D24"/>
    <w:rsid w:val="00EB75F7"/>
    <w:rsid w:val="00EC1560"/>
    <w:rsid w:val="00EC6487"/>
    <w:rsid w:val="00ED17B0"/>
    <w:rsid w:val="00ED184E"/>
    <w:rsid w:val="00ED4268"/>
    <w:rsid w:val="00ED5A90"/>
    <w:rsid w:val="00ED5BE6"/>
    <w:rsid w:val="00ED6698"/>
    <w:rsid w:val="00EE1CCD"/>
    <w:rsid w:val="00EE3354"/>
    <w:rsid w:val="00EF3E8F"/>
    <w:rsid w:val="00F00454"/>
    <w:rsid w:val="00F05342"/>
    <w:rsid w:val="00F10342"/>
    <w:rsid w:val="00F10FE8"/>
    <w:rsid w:val="00F119E4"/>
    <w:rsid w:val="00F1605F"/>
    <w:rsid w:val="00F16E95"/>
    <w:rsid w:val="00F22DFB"/>
    <w:rsid w:val="00F311EC"/>
    <w:rsid w:val="00F34AB5"/>
    <w:rsid w:val="00F40F41"/>
    <w:rsid w:val="00F451E2"/>
    <w:rsid w:val="00F46A9B"/>
    <w:rsid w:val="00F50DAB"/>
    <w:rsid w:val="00F54CE3"/>
    <w:rsid w:val="00F5670D"/>
    <w:rsid w:val="00F60E45"/>
    <w:rsid w:val="00F637CD"/>
    <w:rsid w:val="00F7576B"/>
    <w:rsid w:val="00F77739"/>
    <w:rsid w:val="00F80BE1"/>
    <w:rsid w:val="00F80C67"/>
    <w:rsid w:val="00F959AB"/>
    <w:rsid w:val="00F96CE3"/>
    <w:rsid w:val="00F97AE3"/>
    <w:rsid w:val="00FA35EC"/>
    <w:rsid w:val="00FA3B71"/>
    <w:rsid w:val="00FA6209"/>
    <w:rsid w:val="00FB136A"/>
    <w:rsid w:val="00FB1640"/>
    <w:rsid w:val="00FB388B"/>
    <w:rsid w:val="00FB402A"/>
    <w:rsid w:val="00FB6ECD"/>
    <w:rsid w:val="00FC672F"/>
    <w:rsid w:val="00FD07AC"/>
    <w:rsid w:val="00FD1A9E"/>
    <w:rsid w:val="00FD7CE8"/>
    <w:rsid w:val="00FE0BDD"/>
    <w:rsid w:val="00FE10D6"/>
    <w:rsid w:val="00FF1C20"/>
    <w:rsid w:val="00FF1D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9AAC8"/>
  <w15:chartTrackingRefBased/>
  <w15:docId w15:val="{D4B3E26D-4CCF-4E02-91B3-B04FA934F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11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117C"/>
  </w:style>
  <w:style w:type="paragraph" w:styleId="Footer">
    <w:name w:val="footer"/>
    <w:basedOn w:val="Normal"/>
    <w:link w:val="FooterChar"/>
    <w:uiPriority w:val="99"/>
    <w:unhideWhenUsed/>
    <w:rsid w:val="00BC11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117C"/>
  </w:style>
  <w:style w:type="paragraph" w:styleId="ListParagraph">
    <w:name w:val="List Paragraph"/>
    <w:basedOn w:val="Normal"/>
    <w:uiPriority w:val="34"/>
    <w:qFormat/>
    <w:rsid w:val="0056055F"/>
    <w:pPr>
      <w:spacing w:after="200" w:line="276" w:lineRule="auto"/>
      <w:ind w:left="720"/>
      <w:contextualSpacing/>
    </w:pPr>
    <w:rPr>
      <w:rFonts w:ascii="Calibri" w:eastAsia="Calibri" w:hAnsi="Calibri" w:cs="Times New Roman"/>
      <w:kern w:val="0"/>
      <w14:ligatures w14:val="none"/>
    </w:rPr>
  </w:style>
  <w:style w:type="character" w:styleId="Hyperlink">
    <w:name w:val="Hyperlink"/>
    <w:basedOn w:val="DefaultParagraphFont"/>
    <w:uiPriority w:val="99"/>
    <w:unhideWhenUsed/>
    <w:rsid w:val="00A26373"/>
    <w:rPr>
      <w:color w:val="0563C1" w:themeColor="hyperlink"/>
      <w:u w:val="single"/>
    </w:rPr>
  </w:style>
  <w:style w:type="character" w:styleId="UnresolvedMention">
    <w:name w:val="Unresolved Mention"/>
    <w:basedOn w:val="DefaultParagraphFont"/>
    <w:uiPriority w:val="99"/>
    <w:semiHidden/>
    <w:unhideWhenUsed/>
    <w:rsid w:val="00A263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198679">
      <w:bodyDiv w:val="1"/>
      <w:marLeft w:val="0"/>
      <w:marRight w:val="0"/>
      <w:marTop w:val="0"/>
      <w:marBottom w:val="0"/>
      <w:divBdr>
        <w:top w:val="none" w:sz="0" w:space="0" w:color="auto"/>
        <w:left w:val="none" w:sz="0" w:space="0" w:color="auto"/>
        <w:bottom w:val="none" w:sz="0" w:space="0" w:color="auto"/>
        <w:right w:val="none" w:sz="0" w:space="0" w:color="auto"/>
      </w:divBdr>
    </w:div>
    <w:div w:id="420836557">
      <w:bodyDiv w:val="1"/>
      <w:marLeft w:val="0"/>
      <w:marRight w:val="0"/>
      <w:marTop w:val="0"/>
      <w:marBottom w:val="0"/>
      <w:divBdr>
        <w:top w:val="none" w:sz="0" w:space="0" w:color="auto"/>
        <w:left w:val="none" w:sz="0" w:space="0" w:color="auto"/>
        <w:bottom w:val="none" w:sz="0" w:space="0" w:color="auto"/>
        <w:right w:val="none" w:sz="0" w:space="0" w:color="auto"/>
      </w:divBdr>
    </w:div>
    <w:div w:id="506140165">
      <w:bodyDiv w:val="1"/>
      <w:marLeft w:val="0"/>
      <w:marRight w:val="0"/>
      <w:marTop w:val="0"/>
      <w:marBottom w:val="0"/>
      <w:divBdr>
        <w:top w:val="none" w:sz="0" w:space="0" w:color="auto"/>
        <w:left w:val="none" w:sz="0" w:space="0" w:color="auto"/>
        <w:bottom w:val="none" w:sz="0" w:space="0" w:color="auto"/>
        <w:right w:val="none" w:sz="0" w:space="0" w:color="auto"/>
      </w:divBdr>
    </w:div>
    <w:div w:id="595672563">
      <w:bodyDiv w:val="1"/>
      <w:marLeft w:val="0"/>
      <w:marRight w:val="0"/>
      <w:marTop w:val="0"/>
      <w:marBottom w:val="0"/>
      <w:divBdr>
        <w:top w:val="none" w:sz="0" w:space="0" w:color="auto"/>
        <w:left w:val="none" w:sz="0" w:space="0" w:color="auto"/>
        <w:bottom w:val="none" w:sz="0" w:space="0" w:color="auto"/>
        <w:right w:val="none" w:sz="0" w:space="0" w:color="auto"/>
      </w:divBdr>
    </w:div>
    <w:div w:id="646056902">
      <w:bodyDiv w:val="1"/>
      <w:marLeft w:val="0"/>
      <w:marRight w:val="0"/>
      <w:marTop w:val="0"/>
      <w:marBottom w:val="0"/>
      <w:divBdr>
        <w:top w:val="none" w:sz="0" w:space="0" w:color="auto"/>
        <w:left w:val="none" w:sz="0" w:space="0" w:color="auto"/>
        <w:bottom w:val="none" w:sz="0" w:space="0" w:color="auto"/>
        <w:right w:val="none" w:sz="0" w:space="0" w:color="auto"/>
      </w:divBdr>
    </w:div>
    <w:div w:id="649746615">
      <w:bodyDiv w:val="1"/>
      <w:marLeft w:val="0"/>
      <w:marRight w:val="0"/>
      <w:marTop w:val="0"/>
      <w:marBottom w:val="0"/>
      <w:divBdr>
        <w:top w:val="none" w:sz="0" w:space="0" w:color="auto"/>
        <w:left w:val="none" w:sz="0" w:space="0" w:color="auto"/>
        <w:bottom w:val="none" w:sz="0" w:space="0" w:color="auto"/>
        <w:right w:val="none" w:sz="0" w:space="0" w:color="auto"/>
      </w:divBdr>
    </w:div>
    <w:div w:id="679164446">
      <w:bodyDiv w:val="1"/>
      <w:marLeft w:val="0"/>
      <w:marRight w:val="0"/>
      <w:marTop w:val="0"/>
      <w:marBottom w:val="0"/>
      <w:divBdr>
        <w:top w:val="none" w:sz="0" w:space="0" w:color="auto"/>
        <w:left w:val="none" w:sz="0" w:space="0" w:color="auto"/>
        <w:bottom w:val="none" w:sz="0" w:space="0" w:color="auto"/>
        <w:right w:val="none" w:sz="0" w:space="0" w:color="auto"/>
      </w:divBdr>
    </w:div>
    <w:div w:id="833104920">
      <w:bodyDiv w:val="1"/>
      <w:marLeft w:val="0"/>
      <w:marRight w:val="0"/>
      <w:marTop w:val="0"/>
      <w:marBottom w:val="0"/>
      <w:divBdr>
        <w:top w:val="none" w:sz="0" w:space="0" w:color="auto"/>
        <w:left w:val="none" w:sz="0" w:space="0" w:color="auto"/>
        <w:bottom w:val="none" w:sz="0" w:space="0" w:color="auto"/>
        <w:right w:val="none" w:sz="0" w:space="0" w:color="auto"/>
      </w:divBdr>
    </w:div>
    <w:div w:id="1062558201">
      <w:bodyDiv w:val="1"/>
      <w:marLeft w:val="0"/>
      <w:marRight w:val="0"/>
      <w:marTop w:val="0"/>
      <w:marBottom w:val="0"/>
      <w:divBdr>
        <w:top w:val="none" w:sz="0" w:space="0" w:color="auto"/>
        <w:left w:val="none" w:sz="0" w:space="0" w:color="auto"/>
        <w:bottom w:val="none" w:sz="0" w:space="0" w:color="auto"/>
        <w:right w:val="none" w:sz="0" w:space="0" w:color="auto"/>
      </w:divBdr>
    </w:div>
    <w:div w:id="1202399753">
      <w:bodyDiv w:val="1"/>
      <w:marLeft w:val="0"/>
      <w:marRight w:val="0"/>
      <w:marTop w:val="0"/>
      <w:marBottom w:val="0"/>
      <w:divBdr>
        <w:top w:val="none" w:sz="0" w:space="0" w:color="auto"/>
        <w:left w:val="none" w:sz="0" w:space="0" w:color="auto"/>
        <w:bottom w:val="none" w:sz="0" w:space="0" w:color="auto"/>
        <w:right w:val="none" w:sz="0" w:space="0" w:color="auto"/>
      </w:divBdr>
    </w:div>
    <w:div w:id="1300649535">
      <w:bodyDiv w:val="1"/>
      <w:marLeft w:val="0"/>
      <w:marRight w:val="0"/>
      <w:marTop w:val="0"/>
      <w:marBottom w:val="0"/>
      <w:divBdr>
        <w:top w:val="none" w:sz="0" w:space="0" w:color="auto"/>
        <w:left w:val="none" w:sz="0" w:space="0" w:color="auto"/>
        <w:bottom w:val="none" w:sz="0" w:space="0" w:color="auto"/>
        <w:right w:val="none" w:sz="0" w:space="0" w:color="auto"/>
      </w:divBdr>
    </w:div>
    <w:div w:id="1357119810">
      <w:bodyDiv w:val="1"/>
      <w:marLeft w:val="0"/>
      <w:marRight w:val="0"/>
      <w:marTop w:val="0"/>
      <w:marBottom w:val="0"/>
      <w:divBdr>
        <w:top w:val="none" w:sz="0" w:space="0" w:color="auto"/>
        <w:left w:val="none" w:sz="0" w:space="0" w:color="auto"/>
        <w:bottom w:val="none" w:sz="0" w:space="0" w:color="auto"/>
        <w:right w:val="none" w:sz="0" w:space="0" w:color="auto"/>
      </w:divBdr>
    </w:div>
    <w:div w:id="1385368178">
      <w:bodyDiv w:val="1"/>
      <w:marLeft w:val="0"/>
      <w:marRight w:val="0"/>
      <w:marTop w:val="0"/>
      <w:marBottom w:val="0"/>
      <w:divBdr>
        <w:top w:val="none" w:sz="0" w:space="0" w:color="auto"/>
        <w:left w:val="none" w:sz="0" w:space="0" w:color="auto"/>
        <w:bottom w:val="none" w:sz="0" w:space="0" w:color="auto"/>
        <w:right w:val="none" w:sz="0" w:space="0" w:color="auto"/>
      </w:divBdr>
    </w:div>
    <w:div w:id="1428117474">
      <w:bodyDiv w:val="1"/>
      <w:marLeft w:val="0"/>
      <w:marRight w:val="0"/>
      <w:marTop w:val="0"/>
      <w:marBottom w:val="0"/>
      <w:divBdr>
        <w:top w:val="none" w:sz="0" w:space="0" w:color="auto"/>
        <w:left w:val="none" w:sz="0" w:space="0" w:color="auto"/>
        <w:bottom w:val="none" w:sz="0" w:space="0" w:color="auto"/>
        <w:right w:val="none" w:sz="0" w:space="0" w:color="auto"/>
      </w:divBdr>
    </w:div>
    <w:div w:id="1630436422">
      <w:bodyDiv w:val="1"/>
      <w:marLeft w:val="0"/>
      <w:marRight w:val="0"/>
      <w:marTop w:val="0"/>
      <w:marBottom w:val="0"/>
      <w:divBdr>
        <w:top w:val="none" w:sz="0" w:space="0" w:color="auto"/>
        <w:left w:val="none" w:sz="0" w:space="0" w:color="auto"/>
        <w:bottom w:val="none" w:sz="0" w:space="0" w:color="auto"/>
        <w:right w:val="none" w:sz="0" w:space="0" w:color="auto"/>
      </w:divBdr>
    </w:div>
    <w:div w:id="1684238045">
      <w:bodyDiv w:val="1"/>
      <w:marLeft w:val="0"/>
      <w:marRight w:val="0"/>
      <w:marTop w:val="0"/>
      <w:marBottom w:val="0"/>
      <w:divBdr>
        <w:top w:val="none" w:sz="0" w:space="0" w:color="auto"/>
        <w:left w:val="none" w:sz="0" w:space="0" w:color="auto"/>
        <w:bottom w:val="none" w:sz="0" w:space="0" w:color="auto"/>
        <w:right w:val="none" w:sz="0" w:space="0" w:color="auto"/>
      </w:divBdr>
    </w:div>
    <w:div w:id="1846358083">
      <w:bodyDiv w:val="1"/>
      <w:marLeft w:val="0"/>
      <w:marRight w:val="0"/>
      <w:marTop w:val="0"/>
      <w:marBottom w:val="0"/>
      <w:divBdr>
        <w:top w:val="none" w:sz="0" w:space="0" w:color="auto"/>
        <w:left w:val="none" w:sz="0" w:space="0" w:color="auto"/>
        <w:bottom w:val="none" w:sz="0" w:space="0" w:color="auto"/>
        <w:right w:val="none" w:sz="0" w:space="0" w:color="auto"/>
      </w:divBdr>
    </w:div>
    <w:div w:id="2060518036">
      <w:bodyDiv w:val="1"/>
      <w:marLeft w:val="0"/>
      <w:marRight w:val="0"/>
      <w:marTop w:val="0"/>
      <w:marBottom w:val="0"/>
      <w:divBdr>
        <w:top w:val="none" w:sz="0" w:space="0" w:color="auto"/>
        <w:left w:val="none" w:sz="0" w:space="0" w:color="auto"/>
        <w:bottom w:val="none" w:sz="0" w:space="0" w:color="auto"/>
        <w:right w:val="none" w:sz="0" w:space="0" w:color="auto"/>
      </w:divBdr>
    </w:div>
    <w:div w:id="2109040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3</Pages>
  <Words>1382</Words>
  <Characters>7880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HBPC</dc:creator>
  <cp:keywords/>
  <dc:description/>
  <cp:lastModifiedBy>HBPC</cp:lastModifiedBy>
  <cp:revision>14</cp:revision>
  <cp:lastPrinted>2026-08-11T14:43:00Z</cp:lastPrinted>
  <dcterms:created xsi:type="dcterms:W3CDTF">2026-08-12T05:14:00Z</dcterms:created>
  <dcterms:modified xsi:type="dcterms:W3CDTF">2026-08-13T07:05:00Z</dcterms:modified>
</cp:coreProperties>
</file>