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59A4CE3E"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 xml:space="preserve">Y </w:t>
      </w:r>
      <w:r w:rsidR="00E655D7">
        <w:rPr>
          <w:b/>
          <w:sz w:val="20"/>
          <w:szCs w:val="24"/>
        </w:rPr>
        <w:t>1</w:t>
      </w:r>
      <w:r w:rsidR="005E2864">
        <w:rPr>
          <w:b/>
          <w:sz w:val="20"/>
          <w:szCs w:val="24"/>
        </w:rPr>
        <w:t>0</w:t>
      </w:r>
      <w:r w:rsidR="005E2864" w:rsidRPr="005E2864">
        <w:rPr>
          <w:b/>
          <w:sz w:val="20"/>
          <w:szCs w:val="24"/>
          <w:vertAlign w:val="superscript"/>
        </w:rPr>
        <w:t>th</w:t>
      </w:r>
      <w:r w:rsidR="005E2864">
        <w:rPr>
          <w:b/>
          <w:sz w:val="20"/>
          <w:szCs w:val="24"/>
        </w:rPr>
        <w:t xml:space="preserve"> </w:t>
      </w:r>
      <w:r w:rsidR="00DD654F">
        <w:rPr>
          <w:b/>
          <w:sz w:val="20"/>
          <w:szCs w:val="24"/>
        </w:rPr>
        <w:t>MARCH</w:t>
      </w:r>
      <w:r w:rsidR="00800E59">
        <w:rPr>
          <w:b/>
          <w:sz w:val="20"/>
          <w:szCs w:val="24"/>
        </w:rPr>
        <w:t xml:space="preserve"> </w:t>
      </w:r>
      <w:r>
        <w:rPr>
          <w:b/>
          <w:sz w:val="20"/>
          <w:szCs w:val="24"/>
        </w:rPr>
        <w:t>202</w:t>
      </w:r>
      <w:r w:rsidR="00E655D7">
        <w:rPr>
          <w:b/>
          <w:sz w:val="20"/>
          <w:szCs w:val="24"/>
        </w:rPr>
        <w:t>6</w:t>
      </w:r>
      <w:r>
        <w:rPr>
          <w:b/>
          <w:sz w:val="20"/>
          <w:szCs w:val="24"/>
        </w:rPr>
        <w:t xml:space="preserve"> AT 7.15</w:t>
      </w:r>
      <w:r w:rsidRPr="000A0AC7">
        <w:rPr>
          <w:b/>
          <w:sz w:val="20"/>
          <w:szCs w:val="24"/>
        </w:rPr>
        <w:t xml:space="preserve"> PM</w:t>
      </w:r>
      <w:r>
        <w:rPr>
          <w:b/>
          <w:sz w:val="20"/>
          <w:szCs w:val="24"/>
        </w:rPr>
        <w:t xml:space="preserve"> IN THE VILLAGE HALL.</w:t>
      </w:r>
    </w:p>
    <w:p w14:paraId="102D3C15" w14:textId="724E441D" w:rsidR="00567FF3" w:rsidRPr="001E6430" w:rsidRDefault="00567FF3" w:rsidP="001E6430">
      <w:pPr>
        <w:spacing w:after="0"/>
        <w:jc w:val="both"/>
        <w:rPr>
          <w:szCs w:val="28"/>
        </w:rPr>
      </w:pPr>
      <w:r w:rsidRPr="001C7FBE">
        <w:rPr>
          <w:b/>
          <w:szCs w:val="28"/>
        </w:rPr>
        <w:t xml:space="preserve">Present: </w:t>
      </w:r>
      <w:r w:rsidRPr="001C7FBE">
        <w:rPr>
          <w:szCs w:val="28"/>
        </w:rPr>
        <w:t xml:space="preserve">Councillors </w:t>
      </w:r>
      <w:r w:rsidR="00DD654F">
        <w:rPr>
          <w:szCs w:val="28"/>
        </w:rPr>
        <w:t xml:space="preserve">Steve Murcer (SM), </w:t>
      </w:r>
      <w:r w:rsidR="0049538F">
        <w:rPr>
          <w:szCs w:val="28"/>
        </w:rPr>
        <w:t>V</w:t>
      </w:r>
      <w:r w:rsidR="0060492E">
        <w:rPr>
          <w:szCs w:val="28"/>
        </w:rPr>
        <w:t>al Rubie (VR)</w:t>
      </w:r>
      <w:r w:rsidR="0042317D">
        <w:rPr>
          <w:szCs w:val="28"/>
        </w:rPr>
        <w:t>,</w:t>
      </w:r>
      <w:r w:rsidR="00C748D1">
        <w:rPr>
          <w:szCs w:val="28"/>
        </w:rPr>
        <w:t xml:space="preserve"> </w:t>
      </w:r>
      <w:r w:rsidR="00D61693">
        <w:rPr>
          <w:szCs w:val="28"/>
        </w:rPr>
        <w:t>Neil Robson (NR)</w:t>
      </w:r>
      <w:r w:rsidR="00451FE9">
        <w:rPr>
          <w:szCs w:val="28"/>
        </w:rPr>
        <w:t xml:space="preserve">, </w:t>
      </w:r>
      <w:r w:rsidR="00382AC4">
        <w:rPr>
          <w:szCs w:val="28"/>
        </w:rPr>
        <w:t xml:space="preserve">Ken Huggins (KH), </w:t>
      </w:r>
      <w:r w:rsidR="00451FE9">
        <w:rPr>
          <w:szCs w:val="28"/>
        </w:rPr>
        <w:t>Ivana Booker (IB)</w:t>
      </w:r>
      <w:r w:rsidR="0060492E">
        <w:rPr>
          <w:szCs w:val="28"/>
        </w:rPr>
        <w:t>, Tracey Collins (TC)</w:t>
      </w:r>
      <w:r w:rsidR="00451FE9">
        <w:rPr>
          <w:szCs w:val="28"/>
        </w:rPr>
        <w:t>;</w:t>
      </w:r>
      <w:r w:rsidR="008A5AF2">
        <w:rPr>
          <w:szCs w:val="28"/>
        </w:rPr>
        <w:t xml:space="preserve"> </w:t>
      </w:r>
      <w:r w:rsidRPr="001C7FBE">
        <w:rPr>
          <w:szCs w:val="28"/>
        </w:rPr>
        <w:t xml:space="preserve">Members of the public – </w:t>
      </w:r>
      <w:r w:rsidR="00DD654F">
        <w:rPr>
          <w:szCs w:val="28"/>
        </w:rPr>
        <w:t>5</w:t>
      </w:r>
      <w:r w:rsidRPr="001C7FBE">
        <w:rPr>
          <w:szCs w:val="28"/>
        </w:rPr>
        <w:t xml:space="preserve">; </w:t>
      </w:r>
      <w:r w:rsidRPr="001C7FBE">
        <w:rPr>
          <w:b/>
          <w:szCs w:val="28"/>
        </w:rPr>
        <w:t xml:space="preserve">Minutes: </w:t>
      </w:r>
      <w:r w:rsidRPr="001C7FBE">
        <w:rPr>
          <w:szCs w:val="28"/>
        </w:rPr>
        <w:t>Malcolm Wilson (MW) – parish clerk.</w:t>
      </w:r>
    </w:p>
    <w:p w14:paraId="724F9112" w14:textId="391184FB" w:rsidR="00F77739" w:rsidRPr="00B02939" w:rsidRDefault="00382AC4" w:rsidP="00F77739">
      <w:pPr>
        <w:spacing w:after="0" w:line="240" w:lineRule="auto"/>
        <w:rPr>
          <w:bCs/>
        </w:rPr>
      </w:pPr>
      <w:r>
        <w:rPr>
          <w:b/>
        </w:rPr>
        <w:t>0</w:t>
      </w:r>
      <w:r w:rsidR="00DD654F">
        <w:rPr>
          <w:b/>
        </w:rPr>
        <w:t>38</w:t>
      </w:r>
      <w:r w:rsidR="009216E8">
        <w:rPr>
          <w:b/>
        </w:rPr>
        <w:t>/2</w:t>
      </w:r>
      <w:r>
        <w:rPr>
          <w:b/>
        </w:rPr>
        <w:t>6</w:t>
      </w:r>
      <w:r w:rsidR="009216E8">
        <w:rPr>
          <w:b/>
        </w:rPr>
        <w:t xml:space="preserve"> </w:t>
      </w:r>
      <w:r w:rsidR="00626408">
        <w:rPr>
          <w:b/>
        </w:rPr>
        <w:t>–</w:t>
      </w:r>
      <w:r w:rsidR="009216E8">
        <w:rPr>
          <w:b/>
        </w:rPr>
        <w:t xml:space="preserve"> </w:t>
      </w:r>
      <w:r w:rsidR="00F77739" w:rsidRPr="00F77739">
        <w:rPr>
          <w:b/>
        </w:rPr>
        <w:t>Apologies</w:t>
      </w:r>
      <w:r w:rsidR="00626408">
        <w:rPr>
          <w:b/>
        </w:rPr>
        <w:t xml:space="preserve"> for absence</w:t>
      </w:r>
      <w:r w:rsidR="00F77739" w:rsidRPr="00F77739">
        <w:rPr>
          <w:b/>
        </w:rPr>
        <w:t xml:space="preserve">: </w:t>
      </w:r>
      <w:r w:rsidR="00B02939">
        <w:rPr>
          <w:bCs/>
        </w:rPr>
        <w:t>Receive</w:t>
      </w:r>
      <w:r w:rsidR="00DD654F">
        <w:rPr>
          <w:bCs/>
        </w:rPr>
        <w:t xml:space="preserve"> from </w:t>
      </w:r>
      <w:r w:rsidR="0060492E">
        <w:rPr>
          <w:bCs/>
        </w:rPr>
        <w:t>Liz Stockley (LS)</w:t>
      </w:r>
    </w:p>
    <w:p w14:paraId="717D59F8" w14:textId="53FD490D" w:rsidR="00F77739" w:rsidRPr="00C5679A" w:rsidRDefault="00382AC4" w:rsidP="00F77739">
      <w:pPr>
        <w:spacing w:after="0" w:line="240" w:lineRule="auto"/>
        <w:rPr>
          <w:bCs/>
        </w:rPr>
      </w:pPr>
      <w:r>
        <w:rPr>
          <w:b/>
        </w:rPr>
        <w:t>0</w:t>
      </w:r>
      <w:r w:rsidR="00DD654F">
        <w:rPr>
          <w:b/>
        </w:rPr>
        <w:t>39</w:t>
      </w:r>
      <w:r w:rsidR="00F77739" w:rsidRPr="00F77739">
        <w:rPr>
          <w:b/>
        </w:rPr>
        <w:t>/2</w:t>
      </w:r>
      <w:r>
        <w:rPr>
          <w:b/>
        </w:rPr>
        <w:t>6</w:t>
      </w:r>
      <w:r w:rsidR="00F77739" w:rsidRPr="00F77739">
        <w:rPr>
          <w:b/>
        </w:rPr>
        <w:t xml:space="preserve"> - Declarations of interest: </w:t>
      </w:r>
      <w:r>
        <w:rPr>
          <w:bCs/>
        </w:rPr>
        <w:t>None</w:t>
      </w:r>
    </w:p>
    <w:p w14:paraId="70F18596" w14:textId="1AA5A61B" w:rsidR="00F77739" w:rsidRPr="00C5679A" w:rsidRDefault="00382AC4" w:rsidP="00F77739">
      <w:pPr>
        <w:spacing w:after="0" w:line="240" w:lineRule="auto"/>
        <w:rPr>
          <w:bCs/>
        </w:rPr>
      </w:pPr>
      <w:r>
        <w:rPr>
          <w:b/>
        </w:rPr>
        <w:t>0</w:t>
      </w:r>
      <w:r w:rsidR="00DD654F">
        <w:rPr>
          <w:b/>
        </w:rPr>
        <w:t>40</w:t>
      </w:r>
      <w:r w:rsidR="00F77739" w:rsidRPr="00F77739">
        <w:rPr>
          <w:b/>
        </w:rPr>
        <w:t>/2</w:t>
      </w:r>
      <w:r>
        <w:rPr>
          <w:b/>
        </w:rPr>
        <w:t>6</w:t>
      </w:r>
      <w:r w:rsidR="00F77739" w:rsidRPr="00F77739">
        <w:rPr>
          <w:b/>
        </w:rPr>
        <w:t xml:space="preserve"> – Adoption of the minutes of the meeting held on</w:t>
      </w:r>
      <w:r w:rsidR="00B427FA">
        <w:rPr>
          <w:b/>
        </w:rPr>
        <w:t xml:space="preserve"> </w:t>
      </w:r>
      <w:r w:rsidR="0060492E">
        <w:rPr>
          <w:b/>
        </w:rPr>
        <w:t>1</w:t>
      </w:r>
      <w:r w:rsidR="00DD654F">
        <w:rPr>
          <w:b/>
        </w:rPr>
        <w:t>0</w:t>
      </w:r>
      <w:r w:rsidR="00DD654F" w:rsidRPr="00DD654F">
        <w:rPr>
          <w:b/>
          <w:vertAlign w:val="superscript"/>
        </w:rPr>
        <w:t>th</w:t>
      </w:r>
      <w:r w:rsidR="00DD654F">
        <w:rPr>
          <w:b/>
        </w:rPr>
        <w:t xml:space="preserve"> Febr</w:t>
      </w:r>
      <w:r w:rsidR="0060492E">
        <w:rPr>
          <w:b/>
        </w:rPr>
        <w:t>uary</w:t>
      </w:r>
      <w:r w:rsidR="00F77739" w:rsidRPr="00F77739">
        <w:rPr>
          <w:b/>
        </w:rPr>
        <w:t xml:space="preserve"> 202</w:t>
      </w:r>
      <w:r w:rsidR="0060492E">
        <w:rPr>
          <w:b/>
        </w:rPr>
        <w:t>6</w:t>
      </w:r>
      <w:r w:rsidR="00F77739" w:rsidRPr="00F77739">
        <w:rPr>
          <w:b/>
        </w:rPr>
        <w:t xml:space="preserve">: </w:t>
      </w:r>
      <w:r w:rsidR="00C5679A">
        <w:rPr>
          <w:bCs/>
        </w:rPr>
        <w:t>The minutes were approved as drafted</w:t>
      </w:r>
    </w:p>
    <w:p w14:paraId="7C9ECD7D" w14:textId="26ACA026" w:rsidR="00F77739" w:rsidRPr="001E6430" w:rsidRDefault="00382AC4" w:rsidP="00F77739">
      <w:pPr>
        <w:spacing w:after="0" w:line="240" w:lineRule="auto"/>
        <w:rPr>
          <w:bCs/>
        </w:rPr>
      </w:pPr>
      <w:r>
        <w:rPr>
          <w:b/>
        </w:rPr>
        <w:t>0</w:t>
      </w:r>
      <w:r w:rsidR="00DD654F">
        <w:rPr>
          <w:b/>
        </w:rPr>
        <w:t>41</w:t>
      </w:r>
      <w:r w:rsidR="00F77739" w:rsidRPr="00F77739">
        <w:rPr>
          <w:b/>
        </w:rPr>
        <w:t>/2</w:t>
      </w:r>
      <w:r>
        <w:rPr>
          <w:b/>
        </w:rPr>
        <w:t>6</w:t>
      </w:r>
      <w:r w:rsidR="00F77739" w:rsidRPr="00F77739">
        <w:rPr>
          <w:b/>
        </w:rPr>
        <w:t xml:space="preserve"> – Matters arising from these minutes: </w:t>
      </w:r>
      <w:r w:rsidR="00DD654F">
        <w:rPr>
          <w:bCs/>
        </w:rPr>
        <w:t>The Loveridge site matter is with Dorset Council’s Enforcement team, nothing more for the PC to do.</w:t>
      </w:r>
    </w:p>
    <w:p w14:paraId="6933028D" w14:textId="0CF6D193" w:rsidR="001E6430" w:rsidRPr="0095453B" w:rsidRDefault="00382AC4" w:rsidP="001E6430">
      <w:pPr>
        <w:spacing w:after="0" w:line="240" w:lineRule="auto"/>
        <w:rPr>
          <w:bCs/>
        </w:rPr>
      </w:pPr>
      <w:r>
        <w:rPr>
          <w:b/>
        </w:rPr>
        <w:t>0</w:t>
      </w:r>
      <w:r w:rsidR="00DD654F">
        <w:rPr>
          <w:b/>
        </w:rPr>
        <w:t>42</w:t>
      </w:r>
      <w:r w:rsidR="00F77739" w:rsidRPr="00F77739">
        <w:rPr>
          <w:b/>
        </w:rPr>
        <w:t>/2</w:t>
      </w:r>
      <w:r>
        <w:rPr>
          <w:b/>
        </w:rPr>
        <w:t>6</w:t>
      </w:r>
      <w:r w:rsidR="00F77739" w:rsidRPr="00F77739">
        <w:rPr>
          <w:b/>
        </w:rPr>
        <w:t xml:space="preserve"> – Public open session:</w:t>
      </w:r>
      <w:r w:rsidR="00B02939">
        <w:rPr>
          <w:b/>
        </w:rPr>
        <w:t xml:space="preserve"> </w:t>
      </w:r>
      <w:r w:rsidR="00DD654F">
        <w:rPr>
          <w:bCs/>
        </w:rPr>
        <w:t>No comments</w:t>
      </w:r>
    </w:p>
    <w:p w14:paraId="323824AE" w14:textId="7BA2F0DE" w:rsidR="00AA04EB" w:rsidRPr="006B5E40" w:rsidRDefault="00382AC4" w:rsidP="006B5E40">
      <w:pPr>
        <w:spacing w:after="0"/>
        <w:rPr>
          <w:rFonts w:cs="Calibri"/>
        </w:rPr>
      </w:pPr>
      <w:r w:rsidRPr="00AA04EB">
        <w:rPr>
          <w:b/>
        </w:rPr>
        <w:t>0</w:t>
      </w:r>
      <w:r w:rsidR="006B5E40">
        <w:rPr>
          <w:b/>
        </w:rPr>
        <w:t>43</w:t>
      </w:r>
      <w:r w:rsidR="006844FB" w:rsidRPr="00AA04EB">
        <w:rPr>
          <w:b/>
        </w:rPr>
        <w:t>/2</w:t>
      </w:r>
      <w:r w:rsidRPr="00AA04EB">
        <w:rPr>
          <w:b/>
        </w:rPr>
        <w:t>6</w:t>
      </w:r>
      <w:r w:rsidR="006844FB" w:rsidRPr="00AA04EB">
        <w:rPr>
          <w:b/>
        </w:rPr>
        <w:t xml:space="preserve"> – Planning: </w:t>
      </w:r>
      <w:r w:rsidR="00AA04EB" w:rsidRPr="00AA04EB">
        <w:rPr>
          <w:rFonts w:cs="Calibri"/>
        </w:rPr>
        <w:t xml:space="preserve"> i</w:t>
      </w:r>
      <w:r w:rsidR="00AA04EB" w:rsidRPr="00AA04EB">
        <w:rPr>
          <w:rFonts w:cs="Calibri"/>
          <w:b/>
          <w:bCs/>
        </w:rPr>
        <w:t>) to consider any applications received: P/PIP/2026</w:t>
      </w:r>
      <w:r w:rsidR="006B5E40">
        <w:rPr>
          <w:rFonts w:cs="Calibri"/>
          <w:b/>
          <w:bCs/>
        </w:rPr>
        <w:t xml:space="preserve">/00690 – Rowlands Yard, The Causeway – erect 4 dwellings: </w:t>
      </w:r>
      <w:r w:rsidR="006B5E40">
        <w:rPr>
          <w:rFonts w:cs="Calibri"/>
        </w:rPr>
        <w:t>There is already planning permission to convert the existing barn into a single, large dwelling. This revised application would see the development of 4 smaller homes. Although this site was never in the Neighbourhood Plan, given the existing permission and the fact that the smaller homes are in line with Neighbourhood Plan policies, it was agreed to support the application.</w:t>
      </w:r>
    </w:p>
    <w:p w14:paraId="0957AEB8" w14:textId="257091FE" w:rsidR="009216E8" w:rsidRPr="002176AB" w:rsidRDefault="00E4377D" w:rsidP="002176AB">
      <w:pPr>
        <w:spacing w:after="0" w:line="240" w:lineRule="auto"/>
        <w:rPr>
          <w:bCs/>
        </w:rPr>
      </w:pPr>
      <w:r>
        <w:rPr>
          <w:b/>
          <w:bCs/>
        </w:rPr>
        <w:t>0</w:t>
      </w:r>
      <w:r w:rsidR="00DF349B">
        <w:rPr>
          <w:b/>
          <w:bCs/>
        </w:rPr>
        <w:t>44</w:t>
      </w:r>
      <w:r w:rsidR="009216E8">
        <w:rPr>
          <w:b/>
          <w:bCs/>
        </w:rPr>
        <w:t>/2</w:t>
      </w:r>
      <w:r>
        <w:rPr>
          <w:b/>
          <w:bCs/>
        </w:rPr>
        <w:t>6</w:t>
      </w:r>
      <w:r w:rsidR="009216E8">
        <w:rPr>
          <w:b/>
          <w:bCs/>
        </w:rPr>
        <w:t xml:space="preserve"> </w:t>
      </w:r>
      <w:r w:rsidR="001A2470">
        <w:rPr>
          <w:b/>
          <w:bCs/>
        </w:rPr>
        <w:t>–</w:t>
      </w:r>
      <w:r w:rsidR="009216E8">
        <w:rPr>
          <w:b/>
          <w:bCs/>
        </w:rPr>
        <w:t xml:space="preserve"> </w:t>
      </w:r>
      <w:r w:rsidR="009216E8" w:rsidRPr="009216E8">
        <w:rPr>
          <w:b/>
          <w:bCs/>
        </w:rPr>
        <w:t>Finance</w:t>
      </w:r>
      <w:r w:rsidR="001A2470">
        <w:rPr>
          <w:b/>
          <w:bCs/>
        </w:rPr>
        <w:t xml:space="preserve"> –</w:t>
      </w:r>
      <w:r w:rsidR="00AA3C57">
        <w:rPr>
          <w:b/>
          <w:bCs/>
        </w:rPr>
        <w:t xml:space="preserve"> </w:t>
      </w:r>
      <w:r w:rsidR="001A2470">
        <w:rPr>
          <w:b/>
          <w:bCs/>
        </w:rPr>
        <w:t xml:space="preserve">a) </w:t>
      </w:r>
      <w:r w:rsidR="00005155">
        <w:rPr>
          <w:b/>
          <w:bCs/>
        </w:rPr>
        <w:t xml:space="preserve">to </w:t>
      </w:r>
      <w:r w:rsidR="009216E8" w:rsidRPr="00AA3C57">
        <w:rPr>
          <w:b/>
          <w:bCs/>
        </w:rPr>
        <w:t>approve accounts for payment</w:t>
      </w:r>
      <w:r w:rsidR="00AA3C57" w:rsidRPr="00AA3C57">
        <w:rPr>
          <w:b/>
          <w:bCs/>
        </w:rPr>
        <w:t>:</w:t>
      </w:r>
    </w:p>
    <w:p w14:paraId="5EC95966" w14:textId="1C0B7191" w:rsidR="00E37EAF" w:rsidRDefault="00E37EAF" w:rsidP="009216E8">
      <w:pPr>
        <w:spacing w:after="0"/>
      </w:pPr>
      <w:r>
        <w:t xml:space="preserve">The payments listed </w:t>
      </w:r>
      <w:r w:rsidR="00B02939">
        <w:t>below</w:t>
      </w:r>
      <w:r>
        <w:t xml:space="preserve"> were all approved.</w:t>
      </w:r>
    </w:p>
    <w:tbl>
      <w:tblPr>
        <w:tblW w:w="9060" w:type="dxa"/>
        <w:tblLook w:val="04A0" w:firstRow="1" w:lastRow="0" w:firstColumn="1" w:lastColumn="0" w:noHBand="0" w:noVBand="1"/>
      </w:tblPr>
      <w:tblGrid>
        <w:gridCol w:w="1000"/>
        <w:gridCol w:w="980"/>
        <w:gridCol w:w="980"/>
        <w:gridCol w:w="980"/>
        <w:gridCol w:w="980"/>
        <w:gridCol w:w="980"/>
        <w:gridCol w:w="980"/>
        <w:gridCol w:w="1100"/>
        <w:gridCol w:w="1080"/>
      </w:tblGrid>
      <w:tr w:rsidR="006B5E40" w:rsidRPr="006B5E40" w14:paraId="233D0FEE" w14:textId="77777777" w:rsidTr="006B5E40">
        <w:trPr>
          <w:trHeight w:val="288"/>
        </w:trPr>
        <w:tc>
          <w:tcPr>
            <w:tcW w:w="1000" w:type="dxa"/>
            <w:tcBorders>
              <w:top w:val="nil"/>
              <w:left w:val="nil"/>
              <w:bottom w:val="nil"/>
              <w:right w:val="nil"/>
            </w:tcBorders>
            <w:noWrap/>
            <w:vAlign w:val="bottom"/>
            <w:hideMark/>
          </w:tcPr>
          <w:p w14:paraId="1A75B65F" w14:textId="77777777" w:rsidR="006B5E40" w:rsidRPr="006B5E40" w:rsidRDefault="006B5E40" w:rsidP="006B5E40">
            <w:pPr>
              <w:spacing w:after="0" w:line="240" w:lineRule="auto"/>
              <w:rPr>
                <w:rFonts w:ascii="Calibri" w:eastAsia="Times New Roman" w:hAnsi="Calibri" w:cs="Calibri"/>
                <w:color w:val="000000"/>
                <w:kern w:val="0"/>
                <w:sz w:val="18"/>
                <w:szCs w:val="18"/>
                <w:lang w:eastAsia="en-GB"/>
                <w14:ligatures w14:val="none"/>
              </w:rPr>
            </w:pPr>
            <w:r w:rsidRPr="006B5E40">
              <w:rPr>
                <w:rFonts w:ascii="Calibri" w:eastAsia="Times New Roman" w:hAnsi="Calibri" w:cs="Calibri"/>
                <w:color w:val="000000"/>
                <w:kern w:val="0"/>
                <w:sz w:val="18"/>
                <w:szCs w:val="18"/>
                <w:lang w:eastAsia="en-GB"/>
                <w14:ligatures w14:val="none"/>
              </w:rPr>
              <w:t>Cheque</w:t>
            </w:r>
          </w:p>
        </w:tc>
        <w:tc>
          <w:tcPr>
            <w:tcW w:w="980" w:type="dxa"/>
            <w:tcBorders>
              <w:top w:val="nil"/>
              <w:left w:val="nil"/>
              <w:bottom w:val="nil"/>
              <w:right w:val="nil"/>
            </w:tcBorders>
            <w:noWrap/>
            <w:vAlign w:val="bottom"/>
            <w:hideMark/>
          </w:tcPr>
          <w:p w14:paraId="30E211E3" w14:textId="77777777" w:rsidR="006B5E40" w:rsidRPr="006B5E40" w:rsidRDefault="006B5E40" w:rsidP="006B5E40">
            <w:pPr>
              <w:spacing w:after="0" w:line="240" w:lineRule="auto"/>
              <w:rPr>
                <w:rFonts w:ascii="Calibri" w:eastAsia="Times New Roman" w:hAnsi="Calibri" w:cs="Calibri"/>
                <w:color w:val="000000"/>
                <w:kern w:val="0"/>
                <w:sz w:val="18"/>
                <w:szCs w:val="18"/>
                <w:lang w:eastAsia="en-GB"/>
                <w14:ligatures w14:val="none"/>
              </w:rPr>
            </w:pPr>
            <w:r w:rsidRPr="006B5E40">
              <w:rPr>
                <w:rFonts w:ascii="Calibri" w:eastAsia="Times New Roman" w:hAnsi="Calibri" w:cs="Calibri"/>
                <w:color w:val="000000"/>
                <w:kern w:val="0"/>
                <w:sz w:val="18"/>
                <w:szCs w:val="18"/>
                <w:lang w:eastAsia="en-GB"/>
                <w14:ligatures w14:val="none"/>
              </w:rPr>
              <w:t>Payee</w:t>
            </w:r>
          </w:p>
        </w:tc>
        <w:tc>
          <w:tcPr>
            <w:tcW w:w="980" w:type="dxa"/>
            <w:tcBorders>
              <w:top w:val="nil"/>
              <w:left w:val="nil"/>
              <w:bottom w:val="nil"/>
              <w:right w:val="nil"/>
            </w:tcBorders>
            <w:noWrap/>
            <w:vAlign w:val="bottom"/>
            <w:hideMark/>
          </w:tcPr>
          <w:p w14:paraId="6BD4EDDB" w14:textId="77777777" w:rsidR="006B5E40" w:rsidRPr="006B5E40" w:rsidRDefault="006B5E40" w:rsidP="006B5E40">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2B5D3D5" w14:textId="77777777" w:rsidR="006B5E40" w:rsidRPr="006B5E40" w:rsidRDefault="006B5E40" w:rsidP="006B5E40">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748C7428" w14:textId="77777777" w:rsidR="006B5E40" w:rsidRPr="006B5E40" w:rsidRDefault="006B5E40" w:rsidP="006B5E40">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4B51244F" w14:textId="77777777" w:rsidR="006B5E40" w:rsidRPr="006B5E40" w:rsidRDefault="006B5E40" w:rsidP="006B5E40">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center"/>
            <w:hideMark/>
          </w:tcPr>
          <w:p w14:paraId="02EAB542" w14:textId="77777777" w:rsidR="006B5E40" w:rsidRPr="006B5E40" w:rsidRDefault="006B5E40" w:rsidP="006B5E40">
            <w:pPr>
              <w:spacing w:after="0" w:line="240" w:lineRule="auto"/>
              <w:jc w:val="center"/>
              <w:rPr>
                <w:rFonts w:ascii="Calibri" w:eastAsia="Times New Roman" w:hAnsi="Calibri" w:cs="Calibri"/>
                <w:color w:val="000000"/>
                <w:kern w:val="0"/>
                <w:sz w:val="18"/>
                <w:szCs w:val="18"/>
                <w:lang w:eastAsia="en-GB"/>
                <w14:ligatures w14:val="none"/>
              </w:rPr>
            </w:pPr>
            <w:r w:rsidRPr="006B5E40">
              <w:rPr>
                <w:rFonts w:ascii="Calibri" w:eastAsia="Times New Roman" w:hAnsi="Calibri" w:cs="Calibri"/>
                <w:color w:val="000000"/>
                <w:kern w:val="0"/>
                <w:sz w:val="18"/>
                <w:szCs w:val="18"/>
                <w:lang w:eastAsia="en-GB"/>
                <w14:ligatures w14:val="none"/>
              </w:rPr>
              <w:t>Net</w:t>
            </w:r>
          </w:p>
        </w:tc>
        <w:tc>
          <w:tcPr>
            <w:tcW w:w="1100" w:type="dxa"/>
            <w:tcBorders>
              <w:top w:val="nil"/>
              <w:left w:val="nil"/>
              <w:bottom w:val="nil"/>
              <w:right w:val="nil"/>
            </w:tcBorders>
            <w:noWrap/>
            <w:vAlign w:val="center"/>
            <w:hideMark/>
          </w:tcPr>
          <w:p w14:paraId="01384E31" w14:textId="77777777" w:rsidR="006B5E40" w:rsidRPr="006B5E40" w:rsidRDefault="006B5E40" w:rsidP="006B5E40">
            <w:pPr>
              <w:spacing w:after="0" w:line="240" w:lineRule="auto"/>
              <w:jc w:val="center"/>
              <w:rPr>
                <w:rFonts w:ascii="Calibri" w:eastAsia="Times New Roman" w:hAnsi="Calibri" w:cs="Calibri"/>
                <w:color w:val="000000"/>
                <w:kern w:val="0"/>
                <w:sz w:val="18"/>
                <w:szCs w:val="18"/>
                <w:lang w:eastAsia="en-GB"/>
                <w14:ligatures w14:val="none"/>
              </w:rPr>
            </w:pPr>
            <w:r w:rsidRPr="006B5E40">
              <w:rPr>
                <w:rFonts w:ascii="Calibri" w:eastAsia="Times New Roman" w:hAnsi="Calibri" w:cs="Calibri"/>
                <w:color w:val="000000"/>
                <w:kern w:val="0"/>
                <w:sz w:val="18"/>
                <w:szCs w:val="18"/>
                <w:lang w:eastAsia="en-GB"/>
                <w14:ligatures w14:val="none"/>
              </w:rPr>
              <w:t>VAT</w:t>
            </w:r>
          </w:p>
        </w:tc>
        <w:tc>
          <w:tcPr>
            <w:tcW w:w="1080" w:type="dxa"/>
            <w:tcBorders>
              <w:top w:val="nil"/>
              <w:left w:val="nil"/>
              <w:bottom w:val="nil"/>
              <w:right w:val="nil"/>
            </w:tcBorders>
            <w:noWrap/>
            <w:vAlign w:val="center"/>
            <w:hideMark/>
          </w:tcPr>
          <w:p w14:paraId="681C5D88" w14:textId="77777777" w:rsidR="006B5E40" w:rsidRPr="006B5E40" w:rsidRDefault="006B5E40" w:rsidP="006B5E40">
            <w:pPr>
              <w:spacing w:after="0" w:line="240" w:lineRule="auto"/>
              <w:jc w:val="center"/>
              <w:rPr>
                <w:rFonts w:ascii="Calibri" w:eastAsia="Times New Roman" w:hAnsi="Calibri" w:cs="Calibri"/>
                <w:color w:val="000000"/>
                <w:kern w:val="0"/>
                <w:sz w:val="18"/>
                <w:szCs w:val="18"/>
                <w:lang w:eastAsia="en-GB"/>
                <w14:ligatures w14:val="none"/>
              </w:rPr>
            </w:pPr>
            <w:r w:rsidRPr="006B5E40">
              <w:rPr>
                <w:rFonts w:ascii="Calibri" w:eastAsia="Times New Roman" w:hAnsi="Calibri" w:cs="Calibri"/>
                <w:color w:val="000000"/>
                <w:kern w:val="0"/>
                <w:sz w:val="18"/>
                <w:szCs w:val="18"/>
                <w:lang w:eastAsia="en-GB"/>
                <w14:ligatures w14:val="none"/>
              </w:rPr>
              <w:t>Total</w:t>
            </w:r>
          </w:p>
        </w:tc>
      </w:tr>
      <w:tr w:rsidR="00832348" w:rsidRPr="00832348" w14:paraId="6FA584CF" w14:textId="77777777" w:rsidTr="00832348">
        <w:trPr>
          <w:trHeight w:val="288"/>
        </w:trPr>
        <w:tc>
          <w:tcPr>
            <w:tcW w:w="1000" w:type="dxa"/>
            <w:tcBorders>
              <w:top w:val="nil"/>
              <w:left w:val="nil"/>
              <w:bottom w:val="nil"/>
              <w:right w:val="nil"/>
            </w:tcBorders>
            <w:noWrap/>
            <w:vAlign w:val="bottom"/>
            <w:hideMark/>
          </w:tcPr>
          <w:p w14:paraId="3ACE0FB1"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0E3CD0BF"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noWrap/>
            <w:vAlign w:val="bottom"/>
            <w:hideMark/>
          </w:tcPr>
          <w:p w14:paraId="4E20E1E3"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E86ABA3" w14:textId="77777777" w:rsidR="00832348" w:rsidRPr="00832348" w:rsidRDefault="00832348" w:rsidP="00832348">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6F7374D0"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Charges</w:t>
            </w:r>
          </w:p>
        </w:tc>
        <w:tc>
          <w:tcPr>
            <w:tcW w:w="980" w:type="dxa"/>
            <w:tcBorders>
              <w:top w:val="nil"/>
              <w:left w:val="nil"/>
              <w:bottom w:val="nil"/>
              <w:right w:val="nil"/>
            </w:tcBorders>
            <w:noWrap/>
            <w:vAlign w:val="bottom"/>
            <w:hideMark/>
          </w:tcPr>
          <w:p w14:paraId="3B553F48"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center"/>
            <w:hideMark/>
          </w:tcPr>
          <w:p w14:paraId="50698067"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£5.75</w:t>
            </w:r>
          </w:p>
        </w:tc>
        <w:tc>
          <w:tcPr>
            <w:tcW w:w="1100" w:type="dxa"/>
            <w:tcBorders>
              <w:top w:val="nil"/>
              <w:left w:val="nil"/>
              <w:bottom w:val="nil"/>
              <w:right w:val="nil"/>
            </w:tcBorders>
            <w:noWrap/>
            <w:vAlign w:val="bottom"/>
            <w:hideMark/>
          </w:tcPr>
          <w:p w14:paraId="7A6FC1B0"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2C6667B6"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£5.75</w:t>
            </w:r>
          </w:p>
        </w:tc>
      </w:tr>
      <w:tr w:rsidR="00832348" w:rsidRPr="00832348" w14:paraId="3D542752" w14:textId="77777777" w:rsidTr="00832348">
        <w:trPr>
          <w:trHeight w:val="288"/>
        </w:trPr>
        <w:tc>
          <w:tcPr>
            <w:tcW w:w="1000" w:type="dxa"/>
            <w:tcBorders>
              <w:top w:val="nil"/>
              <w:left w:val="nil"/>
              <w:bottom w:val="nil"/>
              <w:right w:val="nil"/>
            </w:tcBorders>
            <w:noWrap/>
            <w:vAlign w:val="bottom"/>
            <w:hideMark/>
          </w:tcPr>
          <w:p w14:paraId="3BE4F548"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noWrap/>
            <w:vAlign w:val="bottom"/>
            <w:hideMark/>
          </w:tcPr>
          <w:p w14:paraId="59A29D34"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noWrap/>
            <w:vAlign w:val="bottom"/>
            <w:hideMark/>
          </w:tcPr>
          <w:p w14:paraId="4E75A9C2"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2FE5776" w14:textId="77777777" w:rsidR="00832348" w:rsidRPr="00832348" w:rsidRDefault="00832348" w:rsidP="00832348">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426E177E"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noWrap/>
            <w:vAlign w:val="bottom"/>
            <w:hideMark/>
          </w:tcPr>
          <w:p w14:paraId="14881D82"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noWrap/>
            <w:vAlign w:val="bottom"/>
            <w:hideMark/>
          </w:tcPr>
          <w:p w14:paraId="44E0CACF"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7ED14515"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£157.50</w:t>
            </w:r>
          </w:p>
        </w:tc>
      </w:tr>
      <w:tr w:rsidR="00832348" w:rsidRPr="00832348" w14:paraId="247A9220" w14:textId="77777777" w:rsidTr="00832348">
        <w:trPr>
          <w:trHeight w:val="288"/>
        </w:trPr>
        <w:tc>
          <w:tcPr>
            <w:tcW w:w="1000" w:type="dxa"/>
            <w:tcBorders>
              <w:top w:val="nil"/>
              <w:left w:val="nil"/>
              <w:bottom w:val="nil"/>
              <w:right w:val="nil"/>
            </w:tcBorders>
            <w:noWrap/>
            <w:vAlign w:val="bottom"/>
            <w:hideMark/>
          </w:tcPr>
          <w:p w14:paraId="607555D2"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106A3BC0"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noWrap/>
            <w:vAlign w:val="bottom"/>
            <w:hideMark/>
          </w:tcPr>
          <w:p w14:paraId="5682DBC9"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7536A035"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noWrap/>
            <w:vAlign w:val="bottom"/>
            <w:hideMark/>
          </w:tcPr>
          <w:p w14:paraId="4BAD0A90"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noWrap/>
            <w:vAlign w:val="bottom"/>
            <w:hideMark/>
          </w:tcPr>
          <w:p w14:paraId="487B1326"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noWrap/>
            <w:vAlign w:val="center"/>
            <w:hideMark/>
          </w:tcPr>
          <w:p w14:paraId="349A74AB"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£1.20</w:t>
            </w:r>
          </w:p>
        </w:tc>
      </w:tr>
      <w:tr w:rsidR="00832348" w:rsidRPr="00832348" w14:paraId="05CA7BB3" w14:textId="77777777" w:rsidTr="00832348">
        <w:trPr>
          <w:trHeight w:val="288"/>
        </w:trPr>
        <w:tc>
          <w:tcPr>
            <w:tcW w:w="1000" w:type="dxa"/>
            <w:tcBorders>
              <w:top w:val="nil"/>
              <w:left w:val="nil"/>
              <w:bottom w:val="nil"/>
              <w:right w:val="nil"/>
            </w:tcBorders>
            <w:noWrap/>
            <w:vAlign w:val="bottom"/>
            <w:hideMark/>
          </w:tcPr>
          <w:p w14:paraId="0D448C7A"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1687</w:t>
            </w:r>
          </w:p>
        </w:tc>
        <w:tc>
          <w:tcPr>
            <w:tcW w:w="980" w:type="dxa"/>
            <w:tcBorders>
              <w:top w:val="nil"/>
              <w:left w:val="nil"/>
              <w:bottom w:val="nil"/>
              <w:right w:val="nil"/>
            </w:tcBorders>
            <w:noWrap/>
            <w:vAlign w:val="bottom"/>
            <w:hideMark/>
          </w:tcPr>
          <w:p w14:paraId="19CDD64D"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08A3015F"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078523B" w14:textId="77777777" w:rsidR="00832348" w:rsidRPr="00832348" w:rsidRDefault="00832348" w:rsidP="00832348">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52F78E87"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March pay</w:t>
            </w:r>
          </w:p>
        </w:tc>
        <w:tc>
          <w:tcPr>
            <w:tcW w:w="980" w:type="dxa"/>
            <w:tcBorders>
              <w:top w:val="nil"/>
              <w:left w:val="nil"/>
              <w:bottom w:val="nil"/>
              <w:right w:val="nil"/>
            </w:tcBorders>
            <w:noWrap/>
            <w:vAlign w:val="bottom"/>
            <w:hideMark/>
          </w:tcPr>
          <w:p w14:paraId="7E23BCDC"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C1152BC"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£463.39</w:t>
            </w:r>
          </w:p>
        </w:tc>
        <w:tc>
          <w:tcPr>
            <w:tcW w:w="1100" w:type="dxa"/>
            <w:tcBorders>
              <w:top w:val="nil"/>
              <w:left w:val="nil"/>
              <w:bottom w:val="nil"/>
              <w:right w:val="nil"/>
            </w:tcBorders>
            <w:noWrap/>
            <w:vAlign w:val="bottom"/>
            <w:hideMark/>
          </w:tcPr>
          <w:p w14:paraId="7F9FD839"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3237126C"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£463.39</w:t>
            </w:r>
          </w:p>
        </w:tc>
      </w:tr>
      <w:tr w:rsidR="00832348" w:rsidRPr="00832348" w14:paraId="18790E3C" w14:textId="77777777" w:rsidTr="00832348">
        <w:trPr>
          <w:trHeight w:val="288"/>
        </w:trPr>
        <w:tc>
          <w:tcPr>
            <w:tcW w:w="1000" w:type="dxa"/>
            <w:tcBorders>
              <w:top w:val="nil"/>
              <w:left w:val="nil"/>
              <w:bottom w:val="nil"/>
              <w:right w:val="nil"/>
            </w:tcBorders>
            <w:noWrap/>
            <w:vAlign w:val="bottom"/>
            <w:hideMark/>
          </w:tcPr>
          <w:p w14:paraId="43F839ED"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1688</w:t>
            </w:r>
          </w:p>
        </w:tc>
        <w:tc>
          <w:tcPr>
            <w:tcW w:w="1960" w:type="dxa"/>
            <w:gridSpan w:val="2"/>
            <w:tcBorders>
              <w:top w:val="nil"/>
              <w:left w:val="nil"/>
              <w:bottom w:val="nil"/>
              <w:right w:val="nil"/>
            </w:tcBorders>
            <w:noWrap/>
            <w:vAlign w:val="bottom"/>
            <w:hideMark/>
          </w:tcPr>
          <w:p w14:paraId="24D2FFE8"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Parish Mag Printers</w:t>
            </w:r>
          </w:p>
        </w:tc>
        <w:tc>
          <w:tcPr>
            <w:tcW w:w="980" w:type="dxa"/>
            <w:tcBorders>
              <w:top w:val="nil"/>
              <w:left w:val="nil"/>
              <w:bottom w:val="nil"/>
              <w:right w:val="nil"/>
            </w:tcBorders>
            <w:noWrap/>
            <w:vAlign w:val="bottom"/>
            <w:hideMark/>
          </w:tcPr>
          <w:p w14:paraId="4DB033B5"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7BBC8B14"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March 26 Bytes</w:t>
            </w:r>
          </w:p>
        </w:tc>
        <w:tc>
          <w:tcPr>
            <w:tcW w:w="980" w:type="dxa"/>
            <w:tcBorders>
              <w:top w:val="nil"/>
              <w:left w:val="nil"/>
              <w:bottom w:val="nil"/>
              <w:right w:val="nil"/>
            </w:tcBorders>
            <w:noWrap/>
            <w:vAlign w:val="bottom"/>
            <w:hideMark/>
          </w:tcPr>
          <w:p w14:paraId="0B3086CA"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£68.00</w:t>
            </w:r>
          </w:p>
        </w:tc>
        <w:tc>
          <w:tcPr>
            <w:tcW w:w="1100" w:type="dxa"/>
            <w:tcBorders>
              <w:top w:val="nil"/>
              <w:left w:val="nil"/>
              <w:bottom w:val="nil"/>
              <w:right w:val="nil"/>
            </w:tcBorders>
            <w:noWrap/>
            <w:vAlign w:val="bottom"/>
            <w:hideMark/>
          </w:tcPr>
          <w:p w14:paraId="5FAFA50F"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705C1AB2"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£68.00</w:t>
            </w:r>
          </w:p>
        </w:tc>
      </w:tr>
      <w:tr w:rsidR="00832348" w:rsidRPr="00832348" w14:paraId="7364AB33" w14:textId="77777777" w:rsidTr="00832348">
        <w:trPr>
          <w:trHeight w:val="288"/>
        </w:trPr>
        <w:tc>
          <w:tcPr>
            <w:tcW w:w="1000" w:type="dxa"/>
            <w:tcBorders>
              <w:top w:val="nil"/>
              <w:left w:val="nil"/>
              <w:bottom w:val="nil"/>
              <w:right w:val="nil"/>
            </w:tcBorders>
            <w:noWrap/>
            <w:vAlign w:val="bottom"/>
            <w:hideMark/>
          </w:tcPr>
          <w:p w14:paraId="7723D91A"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1689</w:t>
            </w:r>
          </w:p>
        </w:tc>
        <w:tc>
          <w:tcPr>
            <w:tcW w:w="1960" w:type="dxa"/>
            <w:gridSpan w:val="2"/>
            <w:tcBorders>
              <w:top w:val="nil"/>
              <w:left w:val="nil"/>
              <w:bottom w:val="nil"/>
              <w:right w:val="nil"/>
            </w:tcBorders>
            <w:noWrap/>
            <w:vAlign w:val="bottom"/>
            <w:hideMark/>
          </w:tcPr>
          <w:p w14:paraId="354CBB53"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HB Village Hall</w:t>
            </w:r>
          </w:p>
        </w:tc>
        <w:tc>
          <w:tcPr>
            <w:tcW w:w="980" w:type="dxa"/>
            <w:tcBorders>
              <w:top w:val="nil"/>
              <w:left w:val="nil"/>
              <w:bottom w:val="nil"/>
              <w:right w:val="nil"/>
            </w:tcBorders>
            <w:noWrap/>
            <w:vAlign w:val="bottom"/>
            <w:hideMark/>
          </w:tcPr>
          <w:p w14:paraId="5BBB22D0"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533603A"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Eon rebate</w:t>
            </w:r>
          </w:p>
        </w:tc>
        <w:tc>
          <w:tcPr>
            <w:tcW w:w="980" w:type="dxa"/>
            <w:tcBorders>
              <w:top w:val="nil"/>
              <w:left w:val="nil"/>
              <w:bottom w:val="nil"/>
              <w:right w:val="nil"/>
            </w:tcBorders>
            <w:noWrap/>
            <w:vAlign w:val="bottom"/>
            <w:hideMark/>
          </w:tcPr>
          <w:p w14:paraId="0EFF62AC"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6790C8A"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£111.54</w:t>
            </w:r>
          </w:p>
        </w:tc>
        <w:tc>
          <w:tcPr>
            <w:tcW w:w="1100" w:type="dxa"/>
            <w:tcBorders>
              <w:top w:val="nil"/>
              <w:left w:val="nil"/>
              <w:bottom w:val="nil"/>
              <w:right w:val="nil"/>
            </w:tcBorders>
            <w:noWrap/>
            <w:vAlign w:val="bottom"/>
            <w:hideMark/>
          </w:tcPr>
          <w:p w14:paraId="1CE302D8"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4BF0E3EC"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£111.54</w:t>
            </w:r>
          </w:p>
        </w:tc>
      </w:tr>
      <w:tr w:rsidR="00832348" w:rsidRPr="00832348" w14:paraId="1277728A" w14:textId="77777777" w:rsidTr="00832348">
        <w:trPr>
          <w:trHeight w:val="288"/>
        </w:trPr>
        <w:tc>
          <w:tcPr>
            <w:tcW w:w="1000" w:type="dxa"/>
            <w:tcBorders>
              <w:top w:val="nil"/>
              <w:left w:val="nil"/>
              <w:bottom w:val="nil"/>
              <w:right w:val="nil"/>
            </w:tcBorders>
            <w:noWrap/>
            <w:vAlign w:val="bottom"/>
            <w:hideMark/>
          </w:tcPr>
          <w:p w14:paraId="7808B4E4"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1690</w:t>
            </w:r>
          </w:p>
        </w:tc>
        <w:tc>
          <w:tcPr>
            <w:tcW w:w="980" w:type="dxa"/>
            <w:tcBorders>
              <w:top w:val="nil"/>
              <w:left w:val="nil"/>
              <w:bottom w:val="nil"/>
              <w:right w:val="nil"/>
            </w:tcBorders>
            <w:noWrap/>
            <w:vAlign w:val="bottom"/>
            <w:hideMark/>
          </w:tcPr>
          <w:p w14:paraId="0110884B"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7249434A"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FA767DD" w14:textId="77777777" w:rsidR="00832348" w:rsidRPr="00832348" w:rsidRDefault="00832348" w:rsidP="00832348">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544889F0"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Expenses</w:t>
            </w:r>
          </w:p>
        </w:tc>
        <w:tc>
          <w:tcPr>
            <w:tcW w:w="980" w:type="dxa"/>
            <w:tcBorders>
              <w:top w:val="nil"/>
              <w:left w:val="nil"/>
              <w:bottom w:val="nil"/>
              <w:right w:val="nil"/>
            </w:tcBorders>
            <w:noWrap/>
            <w:vAlign w:val="bottom"/>
            <w:hideMark/>
          </w:tcPr>
          <w:p w14:paraId="7DE09161"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B36243C"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£233.56</w:t>
            </w:r>
          </w:p>
        </w:tc>
        <w:tc>
          <w:tcPr>
            <w:tcW w:w="1100" w:type="dxa"/>
            <w:tcBorders>
              <w:top w:val="nil"/>
              <w:left w:val="nil"/>
              <w:bottom w:val="nil"/>
              <w:right w:val="nil"/>
            </w:tcBorders>
            <w:noWrap/>
            <w:vAlign w:val="bottom"/>
            <w:hideMark/>
          </w:tcPr>
          <w:p w14:paraId="5718DE26"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10.57</w:t>
            </w:r>
          </w:p>
        </w:tc>
        <w:tc>
          <w:tcPr>
            <w:tcW w:w="1080" w:type="dxa"/>
            <w:tcBorders>
              <w:top w:val="nil"/>
              <w:left w:val="nil"/>
              <w:bottom w:val="nil"/>
              <w:right w:val="nil"/>
            </w:tcBorders>
            <w:noWrap/>
            <w:vAlign w:val="bottom"/>
            <w:hideMark/>
          </w:tcPr>
          <w:p w14:paraId="700F352A"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244.13</w:t>
            </w:r>
          </w:p>
        </w:tc>
      </w:tr>
      <w:tr w:rsidR="00832348" w:rsidRPr="00832348" w14:paraId="76C083BF" w14:textId="77777777" w:rsidTr="00832348">
        <w:trPr>
          <w:trHeight w:val="288"/>
        </w:trPr>
        <w:tc>
          <w:tcPr>
            <w:tcW w:w="1000" w:type="dxa"/>
            <w:tcBorders>
              <w:top w:val="nil"/>
              <w:left w:val="nil"/>
              <w:bottom w:val="nil"/>
              <w:right w:val="nil"/>
            </w:tcBorders>
            <w:noWrap/>
            <w:vAlign w:val="bottom"/>
            <w:hideMark/>
          </w:tcPr>
          <w:p w14:paraId="0B71C95D"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1691</w:t>
            </w:r>
          </w:p>
        </w:tc>
        <w:tc>
          <w:tcPr>
            <w:tcW w:w="1960" w:type="dxa"/>
            <w:gridSpan w:val="2"/>
            <w:tcBorders>
              <w:top w:val="nil"/>
              <w:left w:val="nil"/>
              <w:bottom w:val="nil"/>
              <w:right w:val="nil"/>
            </w:tcBorders>
            <w:noWrap/>
            <w:vAlign w:val="bottom"/>
            <w:hideMark/>
          </w:tcPr>
          <w:p w14:paraId="2746B53A"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Affordable Drainage Ltd</w:t>
            </w:r>
          </w:p>
        </w:tc>
        <w:tc>
          <w:tcPr>
            <w:tcW w:w="980" w:type="dxa"/>
            <w:tcBorders>
              <w:top w:val="nil"/>
              <w:left w:val="nil"/>
              <w:bottom w:val="nil"/>
              <w:right w:val="nil"/>
            </w:tcBorders>
            <w:noWrap/>
            <w:vAlign w:val="bottom"/>
            <w:hideMark/>
          </w:tcPr>
          <w:p w14:paraId="5EA32DA3"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51AAF91"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MUGA work</w:t>
            </w:r>
          </w:p>
        </w:tc>
        <w:tc>
          <w:tcPr>
            <w:tcW w:w="980" w:type="dxa"/>
            <w:tcBorders>
              <w:top w:val="nil"/>
              <w:left w:val="nil"/>
              <w:bottom w:val="nil"/>
              <w:right w:val="nil"/>
            </w:tcBorders>
            <w:noWrap/>
            <w:vAlign w:val="bottom"/>
            <w:hideMark/>
          </w:tcPr>
          <w:p w14:paraId="5BCE0FFC"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0B482D3D"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£4,670.00</w:t>
            </w:r>
          </w:p>
        </w:tc>
        <w:tc>
          <w:tcPr>
            <w:tcW w:w="1100" w:type="dxa"/>
            <w:tcBorders>
              <w:top w:val="nil"/>
              <w:left w:val="nil"/>
              <w:bottom w:val="nil"/>
              <w:right w:val="nil"/>
            </w:tcBorders>
            <w:noWrap/>
            <w:vAlign w:val="bottom"/>
            <w:hideMark/>
          </w:tcPr>
          <w:p w14:paraId="6AFC25D8"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934.00</w:t>
            </w:r>
          </w:p>
        </w:tc>
        <w:tc>
          <w:tcPr>
            <w:tcW w:w="1080" w:type="dxa"/>
            <w:tcBorders>
              <w:top w:val="nil"/>
              <w:left w:val="nil"/>
              <w:bottom w:val="nil"/>
              <w:right w:val="nil"/>
            </w:tcBorders>
            <w:noWrap/>
            <w:vAlign w:val="bottom"/>
            <w:hideMark/>
          </w:tcPr>
          <w:p w14:paraId="6644C182"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5604.00</w:t>
            </w:r>
          </w:p>
        </w:tc>
      </w:tr>
      <w:tr w:rsidR="00832348" w:rsidRPr="00832348" w14:paraId="4F10B8D6" w14:textId="77777777" w:rsidTr="00832348">
        <w:trPr>
          <w:trHeight w:val="288"/>
        </w:trPr>
        <w:tc>
          <w:tcPr>
            <w:tcW w:w="1000" w:type="dxa"/>
            <w:tcBorders>
              <w:top w:val="nil"/>
              <w:left w:val="nil"/>
              <w:bottom w:val="nil"/>
              <w:right w:val="nil"/>
            </w:tcBorders>
            <w:noWrap/>
            <w:vAlign w:val="bottom"/>
            <w:hideMark/>
          </w:tcPr>
          <w:p w14:paraId="528B2953"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1692</w:t>
            </w:r>
          </w:p>
        </w:tc>
        <w:tc>
          <w:tcPr>
            <w:tcW w:w="980" w:type="dxa"/>
            <w:tcBorders>
              <w:top w:val="nil"/>
              <w:left w:val="nil"/>
              <w:bottom w:val="nil"/>
              <w:right w:val="nil"/>
            </w:tcBorders>
            <w:noWrap/>
            <w:vAlign w:val="bottom"/>
            <w:hideMark/>
          </w:tcPr>
          <w:p w14:paraId="3FBD4791"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noWrap/>
            <w:vAlign w:val="bottom"/>
            <w:hideMark/>
          </w:tcPr>
          <w:p w14:paraId="5B6F6D86"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CC9A471" w14:textId="77777777" w:rsidR="00832348" w:rsidRPr="00832348" w:rsidRDefault="00832348" w:rsidP="00832348">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3EB65912"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Hedge cutting</w:t>
            </w:r>
          </w:p>
        </w:tc>
        <w:tc>
          <w:tcPr>
            <w:tcW w:w="980" w:type="dxa"/>
            <w:tcBorders>
              <w:top w:val="nil"/>
              <w:left w:val="nil"/>
              <w:bottom w:val="nil"/>
              <w:right w:val="nil"/>
            </w:tcBorders>
            <w:noWrap/>
            <w:vAlign w:val="bottom"/>
            <w:hideMark/>
          </w:tcPr>
          <w:p w14:paraId="7483CF18"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£215.00</w:t>
            </w:r>
          </w:p>
        </w:tc>
        <w:tc>
          <w:tcPr>
            <w:tcW w:w="1100" w:type="dxa"/>
            <w:tcBorders>
              <w:top w:val="nil"/>
              <w:left w:val="nil"/>
              <w:bottom w:val="nil"/>
              <w:right w:val="nil"/>
            </w:tcBorders>
            <w:noWrap/>
            <w:vAlign w:val="bottom"/>
            <w:hideMark/>
          </w:tcPr>
          <w:p w14:paraId="7FACB776"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200731DD"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215.00</w:t>
            </w:r>
          </w:p>
        </w:tc>
      </w:tr>
      <w:tr w:rsidR="00832348" w:rsidRPr="00832348" w14:paraId="35EA9756" w14:textId="77777777" w:rsidTr="00832348">
        <w:trPr>
          <w:trHeight w:val="288"/>
        </w:trPr>
        <w:tc>
          <w:tcPr>
            <w:tcW w:w="1000" w:type="dxa"/>
            <w:tcBorders>
              <w:top w:val="nil"/>
              <w:left w:val="nil"/>
              <w:bottom w:val="nil"/>
              <w:right w:val="nil"/>
            </w:tcBorders>
            <w:noWrap/>
            <w:vAlign w:val="bottom"/>
            <w:hideMark/>
          </w:tcPr>
          <w:p w14:paraId="4F8FC381"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1693</w:t>
            </w:r>
          </w:p>
        </w:tc>
        <w:tc>
          <w:tcPr>
            <w:tcW w:w="1960" w:type="dxa"/>
            <w:gridSpan w:val="2"/>
            <w:tcBorders>
              <w:top w:val="nil"/>
              <w:left w:val="nil"/>
              <w:bottom w:val="nil"/>
              <w:right w:val="nil"/>
            </w:tcBorders>
            <w:noWrap/>
            <w:vAlign w:val="bottom"/>
            <w:hideMark/>
          </w:tcPr>
          <w:p w14:paraId="594C1CEE"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Dorset Council/M Wilson</w:t>
            </w:r>
          </w:p>
        </w:tc>
        <w:tc>
          <w:tcPr>
            <w:tcW w:w="980" w:type="dxa"/>
            <w:tcBorders>
              <w:top w:val="nil"/>
              <w:left w:val="nil"/>
              <w:bottom w:val="nil"/>
              <w:right w:val="nil"/>
            </w:tcBorders>
            <w:noWrap/>
            <w:vAlign w:val="bottom"/>
            <w:hideMark/>
          </w:tcPr>
          <w:p w14:paraId="57FEB3F8"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14B254E"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ROW SLA</w:t>
            </w:r>
          </w:p>
        </w:tc>
        <w:tc>
          <w:tcPr>
            <w:tcW w:w="980" w:type="dxa"/>
            <w:tcBorders>
              <w:top w:val="nil"/>
              <w:left w:val="nil"/>
              <w:bottom w:val="nil"/>
              <w:right w:val="nil"/>
            </w:tcBorders>
            <w:noWrap/>
            <w:vAlign w:val="bottom"/>
            <w:hideMark/>
          </w:tcPr>
          <w:p w14:paraId="1AE316FA"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4F52F0B"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£478.47</w:t>
            </w:r>
          </w:p>
        </w:tc>
        <w:tc>
          <w:tcPr>
            <w:tcW w:w="1100" w:type="dxa"/>
            <w:tcBorders>
              <w:top w:val="nil"/>
              <w:left w:val="nil"/>
              <w:bottom w:val="nil"/>
              <w:right w:val="nil"/>
            </w:tcBorders>
            <w:noWrap/>
            <w:vAlign w:val="bottom"/>
            <w:hideMark/>
          </w:tcPr>
          <w:p w14:paraId="1D1A71A5"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95.69</w:t>
            </w:r>
          </w:p>
        </w:tc>
        <w:tc>
          <w:tcPr>
            <w:tcW w:w="1080" w:type="dxa"/>
            <w:tcBorders>
              <w:top w:val="nil"/>
              <w:left w:val="nil"/>
              <w:bottom w:val="nil"/>
              <w:right w:val="nil"/>
            </w:tcBorders>
            <w:noWrap/>
            <w:vAlign w:val="bottom"/>
            <w:hideMark/>
          </w:tcPr>
          <w:p w14:paraId="1A8686B5"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574.16</w:t>
            </w:r>
          </w:p>
        </w:tc>
      </w:tr>
      <w:tr w:rsidR="00832348" w:rsidRPr="00832348" w14:paraId="7C6AFA0A" w14:textId="77777777" w:rsidTr="00832348">
        <w:trPr>
          <w:trHeight w:val="288"/>
        </w:trPr>
        <w:tc>
          <w:tcPr>
            <w:tcW w:w="1000" w:type="dxa"/>
            <w:tcBorders>
              <w:top w:val="nil"/>
              <w:left w:val="nil"/>
              <w:bottom w:val="nil"/>
              <w:right w:val="nil"/>
            </w:tcBorders>
            <w:noWrap/>
            <w:vAlign w:val="bottom"/>
            <w:hideMark/>
          </w:tcPr>
          <w:p w14:paraId="03BC7FF5"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1694</w:t>
            </w:r>
          </w:p>
        </w:tc>
        <w:tc>
          <w:tcPr>
            <w:tcW w:w="980" w:type="dxa"/>
            <w:tcBorders>
              <w:top w:val="nil"/>
              <w:left w:val="nil"/>
              <w:bottom w:val="nil"/>
              <w:right w:val="nil"/>
            </w:tcBorders>
            <w:noWrap/>
            <w:vAlign w:val="bottom"/>
            <w:hideMark/>
          </w:tcPr>
          <w:p w14:paraId="718598F1"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noWrap/>
            <w:vAlign w:val="bottom"/>
            <w:hideMark/>
          </w:tcPr>
          <w:p w14:paraId="2D494592"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EFEBACB" w14:textId="77777777" w:rsidR="00832348" w:rsidRPr="00832348" w:rsidRDefault="00832348" w:rsidP="00832348">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3D50E5E6"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vat cheque 1692</w:t>
            </w:r>
          </w:p>
        </w:tc>
        <w:tc>
          <w:tcPr>
            <w:tcW w:w="980" w:type="dxa"/>
            <w:tcBorders>
              <w:top w:val="nil"/>
              <w:left w:val="nil"/>
              <w:bottom w:val="nil"/>
              <w:right w:val="nil"/>
            </w:tcBorders>
            <w:noWrap/>
            <w:vAlign w:val="bottom"/>
            <w:hideMark/>
          </w:tcPr>
          <w:p w14:paraId="63906E9C" w14:textId="77777777" w:rsidR="00832348" w:rsidRPr="00832348" w:rsidRDefault="00832348" w:rsidP="00832348">
            <w:pPr>
              <w:spacing w:after="0" w:line="240" w:lineRule="auto"/>
              <w:rPr>
                <w:rFonts w:ascii="Calibri" w:eastAsia="Times New Roman" w:hAnsi="Calibri" w:cs="Calibri"/>
                <w:color w:val="000000"/>
                <w:kern w:val="0"/>
                <w:sz w:val="18"/>
                <w:szCs w:val="18"/>
                <w:lang w:eastAsia="en-GB"/>
                <w14:ligatures w14:val="none"/>
              </w:rPr>
            </w:pPr>
          </w:p>
        </w:tc>
        <w:tc>
          <w:tcPr>
            <w:tcW w:w="1100" w:type="dxa"/>
            <w:tcBorders>
              <w:top w:val="nil"/>
              <w:left w:val="nil"/>
              <w:bottom w:val="nil"/>
              <w:right w:val="nil"/>
            </w:tcBorders>
            <w:noWrap/>
            <w:vAlign w:val="bottom"/>
            <w:hideMark/>
          </w:tcPr>
          <w:p w14:paraId="36F05082"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43.00</w:t>
            </w:r>
          </w:p>
        </w:tc>
        <w:tc>
          <w:tcPr>
            <w:tcW w:w="1080" w:type="dxa"/>
            <w:tcBorders>
              <w:top w:val="nil"/>
              <w:left w:val="nil"/>
              <w:bottom w:val="nil"/>
              <w:right w:val="nil"/>
            </w:tcBorders>
            <w:noWrap/>
            <w:vAlign w:val="bottom"/>
            <w:hideMark/>
          </w:tcPr>
          <w:p w14:paraId="3C4D4C0A" w14:textId="77777777" w:rsidR="00832348" w:rsidRPr="00832348" w:rsidRDefault="00832348" w:rsidP="00832348">
            <w:pPr>
              <w:spacing w:after="0" w:line="240" w:lineRule="auto"/>
              <w:jc w:val="center"/>
              <w:rPr>
                <w:rFonts w:ascii="Calibri" w:eastAsia="Times New Roman" w:hAnsi="Calibri" w:cs="Calibri"/>
                <w:color w:val="000000"/>
                <w:kern w:val="0"/>
                <w:sz w:val="18"/>
                <w:szCs w:val="18"/>
                <w:lang w:eastAsia="en-GB"/>
                <w14:ligatures w14:val="none"/>
              </w:rPr>
            </w:pPr>
            <w:r w:rsidRPr="00832348">
              <w:rPr>
                <w:rFonts w:ascii="Calibri" w:eastAsia="Times New Roman" w:hAnsi="Calibri" w:cs="Calibri"/>
                <w:color w:val="000000"/>
                <w:kern w:val="0"/>
                <w:sz w:val="18"/>
                <w:szCs w:val="18"/>
                <w:lang w:eastAsia="en-GB"/>
                <w14:ligatures w14:val="none"/>
              </w:rPr>
              <w:t>43.00</w:t>
            </w:r>
          </w:p>
        </w:tc>
      </w:tr>
    </w:tbl>
    <w:p w14:paraId="5D05EE29" w14:textId="77777777" w:rsidR="00B02939" w:rsidRDefault="00B02939" w:rsidP="009216E8">
      <w:pPr>
        <w:spacing w:after="0"/>
      </w:pPr>
    </w:p>
    <w:p w14:paraId="4588F80C" w14:textId="77777777" w:rsidR="00AA0CCC" w:rsidRDefault="00AA0CCC" w:rsidP="00CF62D1">
      <w:pPr>
        <w:spacing w:after="0"/>
        <w:rPr>
          <w:rFonts w:cs="Calibri"/>
        </w:rPr>
      </w:pPr>
      <w:r>
        <w:rPr>
          <w:rFonts w:cs="Calibri"/>
          <w:b/>
          <w:bCs/>
        </w:rPr>
        <w:t xml:space="preserve">b) reserves: </w:t>
      </w:r>
      <w:r>
        <w:rPr>
          <w:rFonts w:cs="Calibri"/>
        </w:rPr>
        <w:t>It was agreed to use 3,500 of Playing Field reserve and £966 of the footpaths reserve towards the drainage work by Affordable Drainage.</w:t>
      </w:r>
    </w:p>
    <w:p w14:paraId="47344531" w14:textId="38D103BB" w:rsidR="00CF62D1" w:rsidRPr="00CF62D1" w:rsidRDefault="00E4377D" w:rsidP="00CF62D1">
      <w:pPr>
        <w:spacing w:after="0"/>
        <w:rPr>
          <w:rFonts w:cs="Calibri"/>
        </w:rPr>
      </w:pPr>
      <w:r w:rsidRPr="00CF62D1">
        <w:rPr>
          <w:rFonts w:cs="Calibri"/>
          <w:b/>
          <w:bCs/>
        </w:rPr>
        <w:t>0</w:t>
      </w:r>
      <w:r w:rsidR="00DF349B">
        <w:rPr>
          <w:rFonts w:cs="Calibri"/>
          <w:b/>
          <w:bCs/>
        </w:rPr>
        <w:t>45</w:t>
      </w:r>
      <w:r w:rsidR="00235EC3" w:rsidRPr="00CF62D1">
        <w:rPr>
          <w:rFonts w:cs="Calibri"/>
          <w:b/>
          <w:bCs/>
        </w:rPr>
        <w:t>/2</w:t>
      </w:r>
      <w:r w:rsidRPr="00CF62D1">
        <w:rPr>
          <w:rFonts w:cs="Calibri"/>
          <w:b/>
          <w:bCs/>
        </w:rPr>
        <w:t>6</w:t>
      </w:r>
      <w:r w:rsidR="00235EC3" w:rsidRPr="00CF62D1">
        <w:rPr>
          <w:rFonts w:cs="Calibri"/>
          <w:b/>
          <w:bCs/>
        </w:rPr>
        <w:t xml:space="preserve"> - Highways and footpath matters:</w:t>
      </w:r>
      <w:r w:rsidR="002F32C7" w:rsidRPr="00CF62D1">
        <w:rPr>
          <w:rFonts w:cs="Calibri"/>
          <w:b/>
          <w:bCs/>
        </w:rPr>
        <w:t xml:space="preserve"> </w:t>
      </w:r>
      <w:r w:rsidR="002F32C7" w:rsidRPr="00CF62D1">
        <w:rPr>
          <w:rFonts w:cs="Calibri"/>
        </w:rPr>
        <w:t xml:space="preserve"> </w:t>
      </w:r>
      <w:r w:rsidR="002F32C7" w:rsidRPr="00CF62D1">
        <w:rPr>
          <w:rFonts w:cs="Calibri"/>
          <w:b/>
          <w:bCs/>
        </w:rPr>
        <w:t>i) war memorial damage and repairs</w:t>
      </w:r>
      <w:r w:rsidR="005E2864">
        <w:t>: MW</w:t>
      </w:r>
      <w:r w:rsidR="001F5613">
        <w:t xml:space="preserve"> is clarifying with the contractor whether his quote is for painting the repaired railings or the whole fence</w:t>
      </w:r>
      <w:r w:rsidR="00DF349B">
        <w:t xml:space="preserve">, and will chase for a start date </w:t>
      </w:r>
      <w:r w:rsidR="002F32C7" w:rsidRPr="00CF62D1">
        <w:rPr>
          <w:rFonts w:cs="Calibri"/>
          <w:b/>
          <w:bCs/>
        </w:rPr>
        <w:t>ii) mirror at junction of Silly Hill, West Lane and the Causeway</w:t>
      </w:r>
      <w:r w:rsidR="002F32C7" w:rsidRPr="00CF62D1">
        <w:rPr>
          <w:rFonts w:cs="Calibri"/>
        </w:rPr>
        <w:t xml:space="preserve"> </w:t>
      </w:r>
      <w:r w:rsidR="002F32C7" w:rsidRPr="00CF62D1">
        <w:rPr>
          <w:rFonts w:cs="Calibri"/>
          <w:b/>
          <w:bCs/>
        </w:rPr>
        <w:t>-possible repair</w:t>
      </w:r>
      <w:r w:rsidR="005E2864" w:rsidRPr="00CF62D1">
        <w:rPr>
          <w:rFonts w:cs="Calibri"/>
          <w:b/>
          <w:bCs/>
        </w:rPr>
        <w:t xml:space="preserve">: </w:t>
      </w:r>
      <w:r w:rsidR="00DF349B">
        <w:rPr>
          <w:rFonts w:cs="Calibri"/>
        </w:rPr>
        <w:t xml:space="preserve">A new mirror has been installed but not by the PC! On the day the PC purchased item was due to be fitted, an anonymous person had got in before us. We therefore have two surplus </w:t>
      </w:r>
      <w:r w:rsidR="000D25F0">
        <w:rPr>
          <w:rFonts w:cs="Calibri"/>
        </w:rPr>
        <w:t xml:space="preserve">mirrors </w:t>
      </w:r>
      <w:r w:rsidR="00DF349B">
        <w:rPr>
          <w:rFonts w:cs="Calibri"/>
        </w:rPr>
        <w:t xml:space="preserve">which might be deployed elsewhere. Possible locations will be explored. </w:t>
      </w:r>
      <w:r w:rsidR="00CF62D1" w:rsidRPr="00CF62D1">
        <w:rPr>
          <w:b/>
          <w:bCs/>
        </w:rPr>
        <w:t>iii</w:t>
      </w:r>
      <w:r w:rsidR="00514773" w:rsidRPr="00CF62D1">
        <w:rPr>
          <w:b/>
          <w:bCs/>
        </w:rPr>
        <w:t xml:space="preserve">) </w:t>
      </w:r>
      <w:r w:rsidR="00CF62D1">
        <w:rPr>
          <w:b/>
          <w:bCs/>
        </w:rPr>
        <w:t>o</w:t>
      </w:r>
      <w:r w:rsidR="00514773" w:rsidRPr="00CF62D1">
        <w:rPr>
          <w:b/>
          <w:bCs/>
        </w:rPr>
        <w:t xml:space="preserve">ther matters: </w:t>
      </w:r>
      <w:r w:rsidR="00CF62D1">
        <w:t xml:space="preserve">a) </w:t>
      </w:r>
      <w:r w:rsidR="007A0402">
        <w:t xml:space="preserve">30 mph repeater signs in Droop are </w:t>
      </w:r>
      <w:r w:rsidR="00274C69">
        <w:t>wrongly</w:t>
      </w:r>
      <w:r w:rsidR="007A0402">
        <w:t xml:space="preserve"> sited</w:t>
      </w:r>
      <w:r w:rsidR="00274C69">
        <w:t xml:space="preserve"> or missing</w:t>
      </w:r>
      <w:r w:rsidR="007A0402">
        <w:t xml:space="preserve">. SM has been assured </w:t>
      </w:r>
      <w:r w:rsidR="00274C69">
        <w:t xml:space="preserve">by Highways </w:t>
      </w:r>
      <w:r w:rsidR="007A0402">
        <w:t xml:space="preserve">that the signs are adequate, but will seek further clarification. </w:t>
      </w:r>
      <w:r w:rsidR="00CF62D1">
        <w:rPr>
          <w:rFonts w:cs="Calibri"/>
        </w:rPr>
        <w:t xml:space="preserve">b) </w:t>
      </w:r>
      <w:r w:rsidR="007A0402">
        <w:rPr>
          <w:rFonts w:cs="Calibri"/>
        </w:rPr>
        <w:t xml:space="preserve">NR has had no response from DC about the damaged “right turn” sign at the bottom of Pidney Hill. DC give themselves 4 or 5 weeks to action so </w:t>
      </w:r>
      <w:r w:rsidR="007A0402">
        <w:rPr>
          <w:rFonts w:cs="Calibri"/>
        </w:rPr>
        <w:lastRenderedPageBreak/>
        <w:t xml:space="preserve">the situation will be monitored c) the school car park is now operational. There is a problem in the afternoons – school closes at 3.15pm, the car park gates open at 3.00pm (usually, but can be delayed) but parents coming to collect children are just queuing their cars in the lane, which blocks it for through traffic, emergency vehicles etc. MW will write to the head teacher to see what plans the school has to </w:t>
      </w:r>
      <w:r w:rsidR="000D25F0">
        <w:rPr>
          <w:rFonts w:cs="Calibri"/>
        </w:rPr>
        <w:t>prevent</w:t>
      </w:r>
      <w:r w:rsidR="007A0402">
        <w:rPr>
          <w:rFonts w:cs="Calibri"/>
        </w:rPr>
        <w:t xml:space="preserve"> this from happening. d) Water Knap</w:t>
      </w:r>
      <w:r w:rsidR="000D25F0">
        <w:rPr>
          <w:rFonts w:cs="Calibri"/>
        </w:rPr>
        <w:t>/Frizzels Hill</w:t>
      </w:r>
      <w:r w:rsidR="007A0402">
        <w:rPr>
          <w:rFonts w:cs="Calibri"/>
        </w:rPr>
        <w:t xml:space="preserve"> is to be shut for a short distance for flooding repair work by Wessex Water. The formal diversion, especially for HGVs, is inevitably quite long, but locals will probably make use of Silly Hill.  </w:t>
      </w:r>
    </w:p>
    <w:p w14:paraId="3A79DBB2" w14:textId="729B4220" w:rsidR="00235EC3" w:rsidRPr="0070717D" w:rsidRDefault="0070717D" w:rsidP="0070717D">
      <w:pPr>
        <w:spacing w:after="0"/>
      </w:pPr>
      <w:r>
        <w:rPr>
          <w:rFonts w:cs="Calibri"/>
          <w:b/>
          <w:bCs/>
        </w:rPr>
        <w:t>0</w:t>
      </w:r>
      <w:r w:rsidR="00274C69">
        <w:rPr>
          <w:rFonts w:cs="Calibri"/>
          <w:b/>
          <w:bCs/>
        </w:rPr>
        <w:t>46</w:t>
      </w:r>
      <w:r w:rsidR="00235EC3">
        <w:rPr>
          <w:rFonts w:cs="Calibri"/>
          <w:b/>
          <w:bCs/>
        </w:rPr>
        <w:t>/2</w:t>
      </w:r>
      <w:r>
        <w:rPr>
          <w:rFonts w:cs="Calibri"/>
          <w:b/>
          <w:bCs/>
        </w:rPr>
        <w:t>6</w:t>
      </w:r>
      <w:r w:rsidR="00235EC3">
        <w:rPr>
          <w:rFonts w:cs="Calibri"/>
          <w:b/>
          <w:bCs/>
        </w:rPr>
        <w:t xml:space="preserve"> - </w:t>
      </w:r>
      <w:r w:rsidR="00235EC3" w:rsidRPr="00235EC3">
        <w:rPr>
          <w:rFonts w:cs="Calibri"/>
          <w:b/>
          <w:bCs/>
        </w:rPr>
        <w:t>The Keep – update</w:t>
      </w:r>
      <w:r w:rsidR="0089516B">
        <w:rPr>
          <w:rFonts w:cs="Calibri"/>
          <w:b/>
          <w:bCs/>
        </w:rPr>
        <w:t xml:space="preserve">: </w:t>
      </w:r>
      <w:r w:rsidR="0075103F">
        <w:rPr>
          <w:rFonts w:cs="Calibri"/>
        </w:rPr>
        <w:t>Nothing to report</w:t>
      </w:r>
      <w:r w:rsidR="00235EC3" w:rsidRPr="00235EC3">
        <w:rPr>
          <w:rFonts w:cs="Calibri"/>
          <w:b/>
          <w:bCs/>
        </w:rPr>
        <w:t xml:space="preserve"> </w:t>
      </w:r>
    </w:p>
    <w:p w14:paraId="7E8E13D0" w14:textId="459525FC" w:rsidR="0070717D" w:rsidRDefault="0070717D" w:rsidP="00694ABB">
      <w:pPr>
        <w:spacing w:after="0"/>
        <w:rPr>
          <w:rFonts w:cs="Calibri"/>
        </w:rPr>
      </w:pPr>
      <w:r>
        <w:rPr>
          <w:rFonts w:cs="Calibri"/>
          <w:b/>
          <w:bCs/>
        </w:rPr>
        <w:t>0</w:t>
      </w:r>
      <w:r w:rsidR="00274C69">
        <w:rPr>
          <w:rFonts w:cs="Calibri"/>
          <w:b/>
          <w:bCs/>
        </w:rPr>
        <w:t>47</w:t>
      </w:r>
      <w:r w:rsidR="00235EC3">
        <w:rPr>
          <w:rFonts w:cs="Calibri"/>
          <w:b/>
          <w:bCs/>
        </w:rPr>
        <w:t>/2</w:t>
      </w:r>
      <w:r>
        <w:rPr>
          <w:rFonts w:cs="Calibri"/>
          <w:b/>
          <w:bCs/>
        </w:rPr>
        <w:t>6</w:t>
      </w:r>
      <w:r w:rsidR="00235EC3">
        <w:rPr>
          <w:rFonts w:cs="Calibri"/>
          <w:b/>
          <w:bCs/>
        </w:rPr>
        <w:t xml:space="preserve"> - </w:t>
      </w:r>
      <w:r w:rsidR="00235EC3" w:rsidRPr="00235EC3">
        <w:rPr>
          <w:rFonts w:cs="Calibri"/>
          <w:b/>
          <w:bCs/>
        </w:rPr>
        <w:t>Recreation Field</w:t>
      </w:r>
      <w:r w:rsidR="0075103F">
        <w:rPr>
          <w:rFonts w:cs="Calibri"/>
          <w:b/>
          <w:bCs/>
        </w:rPr>
        <w:t xml:space="preserve"> - </w:t>
      </w:r>
      <w:r w:rsidR="00235EC3" w:rsidRPr="00235EC3">
        <w:rPr>
          <w:rFonts w:cs="Calibri"/>
          <w:b/>
          <w:bCs/>
        </w:rPr>
        <w:t>update</w:t>
      </w:r>
      <w:r w:rsidR="00595814">
        <w:rPr>
          <w:rFonts w:cs="Calibri"/>
          <w:b/>
          <w:bCs/>
        </w:rPr>
        <w:t xml:space="preserve">: </w:t>
      </w:r>
      <w:r w:rsidR="00274C69">
        <w:rPr>
          <w:rFonts w:cs="Calibri"/>
        </w:rPr>
        <w:t>MUGA work is now complete. Recreation Ground Committee is meeting 12</w:t>
      </w:r>
      <w:r w:rsidR="00274C69" w:rsidRPr="00274C69">
        <w:rPr>
          <w:rFonts w:cs="Calibri"/>
          <w:vertAlign w:val="superscript"/>
        </w:rPr>
        <w:t>th</w:t>
      </w:r>
      <w:r w:rsidR="00274C69">
        <w:rPr>
          <w:rFonts w:cs="Calibri"/>
        </w:rPr>
        <w:t xml:space="preserve"> March 2026.</w:t>
      </w:r>
    </w:p>
    <w:p w14:paraId="59CD36E9" w14:textId="017952B6" w:rsidR="00274C69" w:rsidRDefault="00274C69" w:rsidP="00694ABB">
      <w:pPr>
        <w:spacing w:after="0"/>
        <w:rPr>
          <w:rFonts w:cs="Calibri"/>
        </w:rPr>
      </w:pPr>
      <w:r>
        <w:rPr>
          <w:rFonts w:cs="Calibri"/>
          <w:b/>
          <w:bCs/>
        </w:rPr>
        <w:t xml:space="preserve">048/26 – Cemetery: </w:t>
      </w:r>
      <w:r>
        <w:rPr>
          <w:rFonts w:cs="Calibri"/>
        </w:rPr>
        <w:t>The Diocese have still not enabled access to their systems to enable MW to apply for a Faculty. It was agreed that MW should finalise the plan of action and proceed without Diocese approval. The Diocese has no sanction against the PC other than a potential</w:t>
      </w:r>
      <w:r w:rsidR="00380109">
        <w:rPr>
          <w:rFonts w:cs="Calibri"/>
        </w:rPr>
        <w:t xml:space="preserve"> </w:t>
      </w:r>
      <w:r>
        <w:rPr>
          <w:rFonts w:cs="Calibri"/>
        </w:rPr>
        <w:t>”smack on the wrist”.</w:t>
      </w:r>
    </w:p>
    <w:p w14:paraId="0B2673FE" w14:textId="75A3CCBE" w:rsidR="00380109" w:rsidRPr="00274C69" w:rsidRDefault="00380109" w:rsidP="00694ABB">
      <w:pPr>
        <w:spacing w:after="0"/>
      </w:pPr>
      <w:r>
        <w:rPr>
          <w:rFonts w:cs="Calibri"/>
        </w:rPr>
        <w:t xml:space="preserve">MW mentioned a local undertaker has an outstanding bill of £300 to pay for a burial in the autumn. There seem to be new people running the business and MW will advise them that they might need to pay in advance in future and indeed might be banned from the cemetery. </w:t>
      </w:r>
    </w:p>
    <w:p w14:paraId="66225A07" w14:textId="1CDB6BDB" w:rsidR="00053A3D" w:rsidRPr="00274C69" w:rsidRDefault="0070717D" w:rsidP="00053A3D">
      <w:pPr>
        <w:spacing w:after="0"/>
      </w:pPr>
      <w:r>
        <w:rPr>
          <w:rFonts w:cs="Calibri"/>
          <w:b/>
          <w:bCs/>
        </w:rPr>
        <w:t>0</w:t>
      </w:r>
      <w:r w:rsidR="00274C69">
        <w:rPr>
          <w:rFonts w:cs="Calibri"/>
          <w:b/>
          <w:bCs/>
        </w:rPr>
        <w:t>49</w:t>
      </w:r>
      <w:r w:rsidR="00594988">
        <w:rPr>
          <w:rFonts w:cs="Calibri"/>
          <w:b/>
          <w:bCs/>
        </w:rPr>
        <w:t>/2</w:t>
      </w:r>
      <w:r>
        <w:rPr>
          <w:rFonts w:cs="Calibri"/>
          <w:b/>
          <w:bCs/>
        </w:rPr>
        <w:t>6</w:t>
      </w:r>
      <w:r w:rsidR="00235EC3">
        <w:rPr>
          <w:rFonts w:cs="Calibri"/>
          <w:b/>
          <w:bCs/>
        </w:rPr>
        <w:t xml:space="preserve"> - </w:t>
      </w:r>
      <w:r w:rsidR="00235EC3" w:rsidRPr="00235EC3">
        <w:rPr>
          <w:rFonts w:cs="Calibri"/>
          <w:b/>
          <w:bCs/>
        </w:rPr>
        <w:t>Web site</w:t>
      </w:r>
      <w:r w:rsidR="00694ABB">
        <w:rPr>
          <w:rFonts w:cs="Calibri"/>
          <w:b/>
          <w:bCs/>
        </w:rPr>
        <w:t>:</w:t>
      </w:r>
      <w:r w:rsidR="00336A98" w:rsidRPr="00F918CA">
        <w:rPr>
          <w:rFonts w:cs="Calibri"/>
        </w:rPr>
        <w:t xml:space="preserve"> </w:t>
      </w:r>
      <w:r w:rsidR="00274C69">
        <w:rPr>
          <w:rFonts w:cs="Calibri"/>
        </w:rPr>
        <w:t>The minutes of the working group on 26</w:t>
      </w:r>
      <w:r w:rsidR="00274C69" w:rsidRPr="00274C69">
        <w:rPr>
          <w:rFonts w:cs="Calibri"/>
          <w:vertAlign w:val="superscript"/>
        </w:rPr>
        <w:t>th</w:t>
      </w:r>
      <w:r w:rsidR="00274C69">
        <w:rPr>
          <w:rFonts w:cs="Calibri"/>
        </w:rPr>
        <w:t xml:space="preserve"> February had been circulated for information. MW has now advised Jamie Forster of Motley that we are switching to Aubergine 262. JF was disappointed but will give any assistance necessary to ensure a smooth handover, probably in April. He will happily retain a back</w:t>
      </w:r>
      <w:r w:rsidR="00951E11">
        <w:rPr>
          <w:rFonts w:cs="Calibri"/>
        </w:rPr>
        <w:t>-</w:t>
      </w:r>
      <w:r w:rsidR="00274C69">
        <w:rPr>
          <w:rFonts w:cs="Calibri"/>
        </w:rPr>
        <w:t>up of the site for a year in case there is a need to transfer any unexpected historic information. MW has a conference call with Mark Tomkins of Aubergine on 24</w:t>
      </w:r>
      <w:r w:rsidR="00274C69" w:rsidRPr="00274C69">
        <w:rPr>
          <w:rFonts w:cs="Calibri"/>
          <w:vertAlign w:val="superscript"/>
        </w:rPr>
        <w:t>th</w:t>
      </w:r>
      <w:r w:rsidR="00274C69">
        <w:rPr>
          <w:rFonts w:cs="Calibri"/>
        </w:rPr>
        <w:t xml:space="preserve"> March to get things moving. </w:t>
      </w:r>
    </w:p>
    <w:p w14:paraId="3D152679" w14:textId="13D93B9E" w:rsidR="00053A3D" w:rsidRPr="006E1CF3" w:rsidRDefault="00053A3D" w:rsidP="00053A3D">
      <w:pPr>
        <w:spacing w:after="0"/>
        <w:rPr>
          <w:rFonts w:cs="Calibri"/>
        </w:rPr>
      </w:pPr>
      <w:r>
        <w:rPr>
          <w:rFonts w:cs="Calibri"/>
          <w:b/>
          <w:bCs/>
        </w:rPr>
        <w:t>0</w:t>
      </w:r>
      <w:r w:rsidR="007138EF">
        <w:rPr>
          <w:rFonts w:cs="Calibri"/>
          <w:b/>
          <w:bCs/>
        </w:rPr>
        <w:t>50</w:t>
      </w:r>
      <w:r w:rsidR="00594988">
        <w:rPr>
          <w:rFonts w:cs="Calibri"/>
          <w:b/>
          <w:bCs/>
        </w:rPr>
        <w:t>/2</w:t>
      </w:r>
      <w:r>
        <w:rPr>
          <w:rFonts w:cs="Calibri"/>
          <w:b/>
          <w:bCs/>
        </w:rPr>
        <w:t>6</w:t>
      </w:r>
      <w:r w:rsidR="00235EC3">
        <w:rPr>
          <w:rFonts w:cs="Calibri"/>
          <w:b/>
          <w:bCs/>
        </w:rPr>
        <w:t xml:space="preserve"> - </w:t>
      </w:r>
      <w:r w:rsidR="00235EC3" w:rsidRPr="00235EC3">
        <w:rPr>
          <w:rFonts w:cs="Calibri"/>
          <w:b/>
          <w:bCs/>
        </w:rPr>
        <w:t xml:space="preserve">Climate and Ecological matters </w:t>
      </w:r>
      <w:r w:rsidR="003369B2">
        <w:rPr>
          <w:rFonts w:cs="Calibri"/>
          <w:b/>
          <w:bCs/>
        </w:rPr>
        <w:t>–</w:t>
      </w:r>
      <w:r w:rsidR="00235EC3" w:rsidRPr="00235EC3">
        <w:rPr>
          <w:rFonts w:cs="Calibri"/>
          <w:b/>
          <w:bCs/>
        </w:rPr>
        <w:t xml:space="preserve"> update</w:t>
      </w:r>
      <w:r w:rsidR="003369B2">
        <w:rPr>
          <w:rFonts w:cs="Calibri"/>
          <w:b/>
          <w:bCs/>
        </w:rPr>
        <w:t>:</w:t>
      </w:r>
      <w:r>
        <w:rPr>
          <w:rFonts w:cs="Calibri"/>
          <w:b/>
          <w:bCs/>
        </w:rPr>
        <w:t xml:space="preserve"> </w:t>
      </w:r>
      <w:r w:rsidR="007138EF">
        <w:rPr>
          <w:rFonts w:cs="Calibri"/>
        </w:rPr>
        <w:t>The group is meeting on 24</w:t>
      </w:r>
      <w:r w:rsidR="007138EF" w:rsidRPr="007138EF">
        <w:rPr>
          <w:rFonts w:cs="Calibri"/>
          <w:vertAlign w:val="superscript"/>
        </w:rPr>
        <w:t>th</w:t>
      </w:r>
      <w:r w:rsidR="007138EF">
        <w:rPr>
          <w:rFonts w:cs="Calibri"/>
        </w:rPr>
        <w:t xml:space="preserve"> March. SM mentioned a DC survey being undertaken in which residents are asked if they would pay a hypothecated increase in council tax for climate and ecological measures. He will share details with KH. </w:t>
      </w:r>
    </w:p>
    <w:p w14:paraId="37B8B73E" w14:textId="57912410" w:rsidR="00594CC6" w:rsidRDefault="00594CC6" w:rsidP="00053A3D">
      <w:pPr>
        <w:spacing w:after="0"/>
        <w:rPr>
          <w:rFonts w:cs="Calibri"/>
        </w:rPr>
      </w:pPr>
      <w:r>
        <w:rPr>
          <w:rFonts w:cs="Calibri"/>
          <w:b/>
          <w:bCs/>
        </w:rPr>
        <w:t xml:space="preserve">051/26 – Remembrance Day signage – to consider a request for funding support: </w:t>
      </w:r>
      <w:r>
        <w:rPr>
          <w:rFonts w:cs="Calibri"/>
        </w:rPr>
        <w:t xml:space="preserve">James Porter from the RBL explained the background. Other local villages and towns have more extensive displays of poppies, soldier silhouettes etc which are funded, from his enquiries, </w:t>
      </w:r>
      <w:r w:rsidR="000D25F0">
        <w:rPr>
          <w:rFonts w:cs="Calibri"/>
        </w:rPr>
        <w:t xml:space="preserve">by </w:t>
      </w:r>
      <w:r>
        <w:rPr>
          <w:rFonts w:cs="Calibri"/>
        </w:rPr>
        <w:t xml:space="preserve">the “the council”. The RBL would like some new poppies (approx £100) to fix to the railings and an additional soldier silhouette (approx £250), so there is one on each side of the memorial. The RBL can only use its existing funds for the welfare of soldiers and their families. If it was to fund these items itself it would need to have a specific fundraising event. </w:t>
      </w:r>
    </w:p>
    <w:p w14:paraId="6BFDBAA1" w14:textId="3ACD2D74" w:rsidR="00AC0ABD" w:rsidRDefault="00594CC6" w:rsidP="00053A3D">
      <w:pPr>
        <w:spacing w:after="0"/>
        <w:rPr>
          <w:rFonts w:cs="Calibri"/>
        </w:rPr>
      </w:pPr>
      <w:r>
        <w:rPr>
          <w:rFonts w:cs="Calibri"/>
        </w:rPr>
        <w:t xml:space="preserve">There was a wide-ranging discussion on the merits of the proposal. The parish council is hugely supportive of the war memorial and the RBL, indeed at least 3 councillors are members. However, there are different views as to </w:t>
      </w:r>
      <w:r w:rsidR="00AC0ABD">
        <w:rPr>
          <w:rFonts w:cs="Calibri"/>
        </w:rPr>
        <w:t>whether the additional items improve or detract from the memorial itself. There was also an overwhelming view that items like the poppies and the silhouettes should only be displayed in the run-up to, and shortly after, Remembrance Day, otherwise they just become part of the street-scene and never really noticed.</w:t>
      </w:r>
    </w:p>
    <w:p w14:paraId="6D71F6A3" w14:textId="77AB11C0" w:rsidR="00AC0ABD" w:rsidRDefault="00AC0ABD" w:rsidP="00053A3D">
      <w:pPr>
        <w:spacing w:after="0"/>
        <w:rPr>
          <w:rFonts w:cs="Calibri"/>
        </w:rPr>
      </w:pPr>
      <w:r>
        <w:rPr>
          <w:rFonts w:cs="Calibri"/>
        </w:rPr>
        <w:t>It was agreed to provide the necessary funding, and the RBL will be asked to consider the timing of when the items will be on display.</w:t>
      </w:r>
    </w:p>
    <w:p w14:paraId="234A81CD" w14:textId="77777777" w:rsidR="00C64773" w:rsidRDefault="00053A3D" w:rsidP="00053A3D">
      <w:pPr>
        <w:spacing w:after="0"/>
        <w:rPr>
          <w:rFonts w:cs="Calibri"/>
        </w:rPr>
      </w:pPr>
      <w:r>
        <w:rPr>
          <w:rFonts w:cs="Calibri"/>
          <w:b/>
          <w:bCs/>
        </w:rPr>
        <w:t>0</w:t>
      </w:r>
      <w:r w:rsidR="00AC0ABD">
        <w:rPr>
          <w:rFonts w:cs="Calibri"/>
          <w:b/>
          <w:bCs/>
        </w:rPr>
        <w:t xml:space="preserve">52/26 – Community Resilience: </w:t>
      </w:r>
      <w:r w:rsidR="004C6CEB">
        <w:rPr>
          <w:rFonts w:cs="Calibri"/>
        </w:rPr>
        <w:t xml:space="preserve">The working group had last met in May 2025, and due to apparent apathy, it had rather fallen off the agenda. NR made a very important point that all the various village groups – parish council, village hall, recreation ground, climate group, </w:t>
      </w:r>
      <w:r w:rsidR="00C64773">
        <w:rPr>
          <w:rFonts w:cs="Calibri"/>
        </w:rPr>
        <w:t>web site etc were all run by pretty much the same volunteers. These all had limited time to offer and if community resilience was another issue to be handled then something else would have to give. Requests for volunteers for community resilience had pretty much fallen on deaf ears, apart from one former resident who has moved away.</w:t>
      </w:r>
    </w:p>
    <w:p w14:paraId="03D0DBBF" w14:textId="77777777" w:rsidR="00C64773" w:rsidRDefault="00C64773" w:rsidP="00053A3D">
      <w:pPr>
        <w:spacing w:after="0"/>
        <w:rPr>
          <w:rFonts w:cs="Calibri"/>
        </w:rPr>
      </w:pPr>
      <w:r>
        <w:rPr>
          <w:rFonts w:cs="Calibri"/>
        </w:rPr>
        <w:t xml:space="preserve">It was agreed SM will talk to Iwerne Minster and IB to Holwell parish councils to see what they do. SM will also see if DC have appointed a new support officer to replace Claire Jennings. He thinks there is a degree of support from the councils in his ward for some hall sharing, although this wouldn’t have been of use in the recent flooding. </w:t>
      </w:r>
    </w:p>
    <w:p w14:paraId="3C35F911" w14:textId="77777777" w:rsidR="00157D25" w:rsidRDefault="00C64773" w:rsidP="00053A3D">
      <w:pPr>
        <w:spacing w:after="0"/>
        <w:rPr>
          <w:rFonts w:cs="Calibri"/>
        </w:rPr>
      </w:pPr>
      <w:r>
        <w:rPr>
          <w:rFonts w:cs="Calibri"/>
        </w:rPr>
        <w:t xml:space="preserve">It was suggested that a register of those who might need help in an emergency and those with skills, equipment and a willingness to help in an emergency might should be created. This brings challenges of GDPR, keeping it up-to-date, making sure it’s accessible in an emergency etc. </w:t>
      </w:r>
      <w:r w:rsidR="00157D25">
        <w:rPr>
          <w:rFonts w:cs="Calibri"/>
        </w:rPr>
        <w:t>The matter will be on the agenda for next month.</w:t>
      </w:r>
    </w:p>
    <w:p w14:paraId="0CF58455" w14:textId="2ACB30EF" w:rsidR="00053A3D" w:rsidRPr="00165E5F" w:rsidRDefault="00157D25" w:rsidP="00053A3D">
      <w:pPr>
        <w:spacing w:after="0"/>
        <w:rPr>
          <w:rFonts w:cs="Calibri"/>
        </w:rPr>
      </w:pPr>
      <w:r>
        <w:rPr>
          <w:rFonts w:cs="Calibri"/>
          <w:b/>
          <w:bCs/>
        </w:rPr>
        <w:t>05</w:t>
      </w:r>
      <w:r w:rsidR="00694ABB">
        <w:rPr>
          <w:rFonts w:cs="Calibri"/>
          <w:b/>
          <w:bCs/>
        </w:rPr>
        <w:t>3</w:t>
      </w:r>
      <w:r w:rsidR="00594988">
        <w:rPr>
          <w:rFonts w:cs="Calibri"/>
          <w:b/>
          <w:bCs/>
        </w:rPr>
        <w:t>/2</w:t>
      </w:r>
      <w:r w:rsidR="00053A3D">
        <w:rPr>
          <w:rFonts w:cs="Calibri"/>
          <w:b/>
          <w:bCs/>
        </w:rPr>
        <w:t>6</w:t>
      </w:r>
      <w:r w:rsidR="00235EC3">
        <w:rPr>
          <w:rFonts w:cs="Calibri"/>
          <w:b/>
          <w:bCs/>
        </w:rPr>
        <w:t xml:space="preserve"> - </w:t>
      </w:r>
      <w:r w:rsidR="00235EC3" w:rsidRPr="00235EC3">
        <w:rPr>
          <w:rFonts w:cs="Calibri"/>
          <w:b/>
          <w:bCs/>
        </w:rPr>
        <w:t>Village Hall – report and update</w:t>
      </w:r>
      <w:r w:rsidR="00855CD7">
        <w:rPr>
          <w:rFonts w:cs="Calibri"/>
          <w:b/>
          <w:bCs/>
        </w:rPr>
        <w:t xml:space="preserve">: </w:t>
      </w:r>
      <w:r w:rsidR="007E355E" w:rsidRPr="00165E5F">
        <w:rPr>
          <w:rFonts w:cs="Calibri"/>
        </w:rPr>
        <w:t>New speakers and a hea</w:t>
      </w:r>
      <w:r w:rsidR="00165E5F" w:rsidRPr="00165E5F">
        <w:rPr>
          <w:rFonts w:cs="Calibri"/>
        </w:rPr>
        <w:t>ring loop for NHS aids have been installed. Kitchen work is underway</w:t>
      </w:r>
      <w:r w:rsidR="00165E5F">
        <w:rPr>
          <w:rFonts w:cs="Calibri"/>
        </w:rPr>
        <w:t xml:space="preserve">. There is a need to rationalise and reorganise storage. The PC has been asked to release its easy access cupboard. MW will review all the PC storage and cull old, redundant material and either take it to paper re-cycling or arrange for security wate disposal. Once this is done the request can be assessed. Heating charges are now included in the hire fee and the slot payment machines removed. The next film is on Easter Saturday – Vengeance Most Fowl! </w:t>
      </w:r>
    </w:p>
    <w:p w14:paraId="4C54D5CD" w14:textId="59923ED3" w:rsidR="00053A3D" w:rsidRDefault="00053A3D" w:rsidP="00053A3D">
      <w:pPr>
        <w:spacing w:after="0"/>
      </w:pPr>
      <w:r>
        <w:rPr>
          <w:rFonts w:cs="Calibri"/>
          <w:b/>
          <w:bCs/>
        </w:rPr>
        <w:t>0</w:t>
      </w:r>
      <w:r w:rsidR="0007264C">
        <w:rPr>
          <w:rFonts w:cs="Calibri"/>
          <w:b/>
          <w:bCs/>
        </w:rPr>
        <w:t>5</w:t>
      </w:r>
      <w:r w:rsidR="00694ABB">
        <w:rPr>
          <w:rFonts w:cs="Calibri"/>
          <w:b/>
          <w:bCs/>
        </w:rPr>
        <w:t>4</w:t>
      </w:r>
      <w:r w:rsidR="00235EC3">
        <w:rPr>
          <w:rFonts w:cs="Calibri"/>
          <w:b/>
          <w:bCs/>
        </w:rPr>
        <w:t>/2</w:t>
      </w:r>
      <w:r>
        <w:rPr>
          <w:rFonts w:cs="Calibri"/>
          <w:b/>
          <w:bCs/>
        </w:rPr>
        <w:t>6</w:t>
      </w:r>
      <w:r w:rsidR="00235EC3">
        <w:rPr>
          <w:rFonts w:cs="Calibri"/>
          <w:b/>
          <w:bCs/>
        </w:rPr>
        <w:t xml:space="preserve"> - </w:t>
      </w:r>
      <w:r w:rsidR="00235EC3" w:rsidRPr="00235EC3">
        <w:rPr>
          <w:rFonts w:cs="Calibri"/>
          <w:b/>
          <w:bCs/>
        </w:rPr>
        <w:t>Report from Dorset Council councillor</w:t>
      </w:r>
      <w:r w:rsidR="00594988">
        <w:rPr>
          <w:rFonts w:cs="Calibri"/>
          <w:b/>
          <w:bCs/>
        </w:rPr>
        <w:t xml:space="preserve">: </w:t>
      </w:r>
      <w:r w:rsidR="00165E5F">
        <w:t>SM had walked from Woodrow to Kings Stag and noticed lots of litter – cans especially – in the overgrown hedge. He will get some litter collection sticks from DC and see about a volunteer event. He is aware of some anti-social behaviour issues</w:t>
      </w:r>
      <w:r w:rsidR="00B04E43">
        <w:t xml:space="preserve"> connected to a house</w:t>
      </w:r>
      <w:r w:rsidR="00165E5F">
        <w:t xml:space="preserve"> in Drum Lane</w:t>
      </w:r>
      <w:r w:rsidR="00951E11">
        <w:t>.</w:t>
      </w:r>
    </w:p>
    <w:p w14:paraId="71E54728" w14:textId="6E541DD8" w:rsidR="00B04E43" w:rsidRDefault="00B04E43" w:rsidP="00053A3D">
      <w:pPr>
        <w:spacing w:after="0"/>
      </w:pPr>
      <w:r>
        <w:t xml:space="preserve">DC Budget is agreed at £482m. 40% goes on adult social care and 20% on SEN children, with just 40% left for services like highways, waste and recycling, libraries, rights of way, flooding etc. </w:t>
      </w:r>
    </w:p>
    <w:p w14:paraId="1370FE94" w14:textId="7F48F64F" w:rsidR="00B04E43" w:rsidRDefault="00B04E43" w:rsidP="00053A3D">
      <w:pPr>
        <w:spacing w:after="0"/>
      </w:pPr>
      <w:r>
        <w:t>Following the recent extremely wet weather and flooding, DC has over 900 reports of damage and potholes to work through. DC are not very good at providing helpful information or updates when problems are reported. An extra £10m has been allocated for clearing blocked drains and gullies. These are done as a matter of routine. Some flooding problems are a matter for the Environment Agency.</w:t>
      </w:r>
    </w:p>
    <w:p w14:paraId="78F7A9A6" w14:textId="4B029024" w:rsidR="00B04E43" w:rsidRDefault="00B04E43" w:rsidP="00053A3D">
      <w:pPr>
        <w:spacing w:after="0"/>
      </w:pPr>
      <w:r>
        <w:t xml:space="preserve">There is an ongoing consultation until May concerning the closure of 4 fire stations in Dorset, and </w:t>
      </w:r>
      <w:r w:rsidR="0007264C">
        <w:t>the downgrading of Sturminster Newton to just one fire engine. This could lead to response times of up to 40 minutes in an emergency. Everyone is asked to respond to the consultation.</w:t>
      </w:r>
    </w:p>
    <w:p w14:paraId="5D8BB3BC" w14:textId="321C8BBD" w:rsidR="0007264C" w:rsidRDefault="0007264C" w:rsidP="00053A3D">
      <w:pPr>
        <w:spacing w:after="0"/>
      </w:pPr>
      <w:r>
        <w:t>K</w:t>
      </w:r>
      <w:r w:rsidR="000D25F0">
        <w:t>H</w:t>
      </w:r>
      <w:r>
        <w:t xml:space="preserve"> has reported a dangerous tree dangling on an overhead cable in Partway Lane. He has reported to DC but no action yet. SM will follow up.</w:t>
      </w:r>
    </w:p>
    <w:p w14:paraId="01295490" w14:textId="3435A313" w:rsidR="00BF0D77" w:rsidRPr="00053A3D" w:rsidRDefault="00053A3D" w:rsidP="00053A3D">
      <w:pPr>
        <w:spacing w:after="0"/>
      </w:pPr>
      <w:r>
        <w:rPr>
          <w:b/>
        </w:rPr>
        <w:t>0</w:t>
      </w:r>
      <w:r w:rsidR="0007264C">
        <w:rPr>
          <w:b/>
        </w:rPr>
        <w:t>5</w:t>
      </w:r>
      <w:r w:rsidR="00694ABB">
        <w:rPr>
          <w:b/>
        </w:rPr>
        <w:t>5</w:t>
      </w:r>
      <w:r w:rsidR="00F77739" w:rsidRPr="001A2470">
        <w:rPr>
          <w:b/>
        </w:rPr>
        <w:t>/2</w:t>
      </w:r>
      <w:r>
        <w:rPr>
          <w:b/>
        </w:rPr>
        <w:t>6</w:t>
      </w:r>
      <w:r w:rsidR="00F77739" w:rsidRPr="001A2470">
        <w:rPr>
          <w:b/>
        </w:rPr>
        <w:t xml:space="preserve"> – Correspondence to note</w:t>
      </w:r>
      <w:r w:rsidR="003F5DFB" w:rsidRPr="001A2470">
        <w:rPr>
          <w:b/>
        </w:rPr>
        <w:t>:</w:t>
      </w:r>
      <w:r w:rsidR="009E48F2" w:rsidRPr="001A2470">
        <w:rPr>
          <w:b/>
        </w:rPr>
        <w:t xml:space="preserve"> </w:t>
      </w:r>
      <w:r w:rsidR="00241DC7">
        <w:rPr>
          <w:bCs/>
        </w:rPr>
        <w:t>None</w:t>
      </w:r>
    </w:p>
    <w:p w14:paraId="3CC3C6CC" w14:textId="2C41D826" w:rsidR="00F77739" w:rsidRPr="001A2470" w:rsidRDefault="00053A3D" w:rsidP="00F77739">
      <w:pPr>
        <w:spacing w:after="0"/>
        <w:rPr>
          <w:bCs/>
        </w:rPr>
      </w:pPr>
      <w:r>
        <w:rPr>
          <w:b/>
        </w:rPr>
        <w:t>0</w:t>
      </w:r>
      <w:r w:rsidR="0007264C">
        <w:rPr>
          <w:b/>
        </w:rPr>
        <w:t>5</w:t>
      </w:r>
      <w:r w:rsidR="00694ABB">
        <w:rPr>
          <w:b/>
        </w:rPr>
        <w:t>6</w:t>
      </w:r>
      <w:r w:rsidR="00F77739" w:rsidRPr="001A2470">
        <w:rPr>
          <w:b/>
        </w:rPr>
        <w:t>/2</w:t>
      </w:r>
      <w:r>
        <w:rPr>
          <w:b/>
        </w:rPr>
        <w:t>6</w:t>
      </w:r>
      <w:r w:rsidR="00F77739" w:rsidRPr="001A2470">
        <w:rPr>
          <w:b/>
        </w:rPr>
        <w:t xml:space="preserve"> – Date of next meeting: </w:t>
      </w:r>
      <w:r w:rsidR="002E64D0" w:rsidRPr="001A2470">
        <w:rPr>
          <w:bCs/>
        </w:rPr>
        <w:t>Tuesday</w:t>
      </w:r>
      <w:r w:rsidR="005419BE" w:rsidRPr="001A2470">
        <w:rPr>
          <w:bCs/>
        </w:rPr>
        <w:t xml:space="preserve"> </w:t>
      </w:r>
      <w:r w:rsidR="00241DC7">
        <w:rPr>
          <w:bCs/>
        </w:rPr>
        <w:t>1</w:t>
      </w:r>
      <w:r w:rsidR="000D25F0">
        <w:rPr>
          <w:bCs/>
        </w:rPr>
        <w:t>4</w:t>
      </w:r>
      <w:r w:rsidR="000D25F0" w:rsidRPr="000D25F0">
        <w:rPr>
          <w:bCs/>
          <w:vertAlign w:val="superscript"/>
        </w:rPr>
        <w:t>th</w:t>
      </w:r>
      <w:r w:rsidR="000D25F0">
        <w:rPr>
          <w:bCs/>
        </w:rPr>
        <w:t xml:space="preserve"> April</w:t>
      </w:r>
      <w:r w:rsidR="00F77739" w:rsidRPr="001A2470">
        <w:rPr>
          <w:bCs/>
        </w:rPr>
        <w:t xml:space="preserve"> 202</w:t>
      </w:r>
      <w:r w:rsidR="00241DC7">
        <w:rPr>
          <w:bCs/>
        </w:rPr>
        <w:t>6</w:t>
      </w:r>
      <w:r w:rsidR="00F77739" w:rsidRPr="001A2470">
        <w:rPr>
          <w:bCs/>
        </w:rPr>
        <w:t xml:space="preserve"> at 7.15pm in the village</w:t>
      </w:r>
      <w:r w:rsidR="00C01163" w:rsidRPr="001A2470">
        <w:rPr>
          <w:bCs/>
        </w:rPr>
        <w:t xml:space="preserve"> hall</w:t>
      </w:r>
      <w:r w:rsidR="00005155" w:rsidRPr="001A2470">
        <w:rPr>
          <w:bCs/>
        </w:rPr>
        <w:t>.</w:t>
      </w:r>
    </w:p>
    <w:p w14:paraId="6F418CA7" w14:textId="57976290" w:rsidR="00C05384" w:rsidRPr="001A2470" w:rsidRDefault="00053A3D" w:rsidP="00F77739">
      <w:pPr>
        <w:spacing w:after="0"/>
        <w:rPr>
          <w:bCs/>
        </w:rPr>
      </w:pPr>
      <w:r>
        <w:rPr>
          <w:b/>
        </w:rPr>
        <w:t>0</w:t>
      </w:r>
      <w:r w:rsidR="0007264C">
        <w:rPr>
          <w:b/>
        </w:rPr>
        <w:t>5</w:t>
      </w:r>
      <w:r w:rsidR="00694ABB">
        <w:rPr>
          <w:b/>
        </w:rPr>
        <w:t>7</w:t>
      </w:r>
      <w:r w:rsidR="00760582" w:rsidRPr="001A2470">
        <w:rPr>
          <w:b/>
        </w:rPr>
        <w:t>/2</w:t>
      </w:r>
      <w:r>
        <w:rPr>
          <w:b/>
        </w:rPr>
        <w:t>6</w:t>
      </w:r>
      <w:r w:rsidR="00760582" w:rsidRPr="001A2470">
        <w:rPr>
          <w:b/>
        </w:rPr>
        <w:t xml:space="preserve"> – Close of meeting: </w:t>
      </w:r>
      <w:r w:rsidR="00760582" w:rsidRPr="001A2470">
        <w:rPr>
          <w:bCs/>
        </w:rPr>
        <w:t>With no further business to discus</w:t>
      </w:r>
      <w:r w:rsidR="00694ABB">
        <w:rPr>
          <w:bCs/>
        </w:rPr>
        <w:t xml:space="preserve">s </w:t>
      </w:r>
      <w:r w:rsidR="00380109">
        <w:rPr>
          <w:bCs/>
        </w:rPr>
        <w:t>SM</w:t>
      </w:r>
      <w:r w:rsidR="00760582" w:rsidRPr="001A2470">
        <w:rPr>
          <w:bCs/>
        </w:rPr>
        <w:t xml:space="preserve"> closed the meeting at </w:t>
      </w:r>
      <w:r w:rsidR="00ED6698" w:rsidRPr="001A2470">
        <w:rPr>
          <w:bCs/>
        </w:rPr>
        <w:t>8.</w:t>
      </w:r>
      <w:r w:rsidR="00380109">
        <w:rPr>
          <w:bCs/>
        </w:rPr>
        <w:t>5</w:t>
      </w:r>
      <w:r w:rsidR="00BE05B0">
        <w:rPr>
          <w:bCs/>
        </w:rPr>
        <w:t>0</w:t>
      </w:r>
      <w:r w:rsidR="002E64D0" w:rsidRPr="001A2470">
        <w:rPr>
          <w:bCs/>
        </w:rPr>
        <w:t xml:space="preserve"> </w:t>
      </w:r>
      <w:r w:rsidR="00760582" w:rsidRPr="001A2470">
        <w:rPr>
          <w:bCs/>
        </w:rPr>
        <w:t>pm</w:t>
      </w:r>
    </w:p>
    <w:p w14:paraId="6C7F58EA" w14:textId="69DC8654" w:rsidR="00580D3A" w:rsidRDefault="00580D3A" w:rsidP="00580D3A">
      <w:pPr>
        <w:rPr>
          <w:b/>
          <w:bCs/>
        </w:rPr>
      </w:pPr>
    </w:p>
    <w:p w14:paraId="17204436" w14:textId="77777777" w:rsidR="00177C38" w:rsidRDefault="00177C38" w:rsidP="00F77739">
      <w:pPr>
        <w:spacing w:after="0"/>
      </w:pPr>
    </w:p>
    <w:sectPr w:rsidR="00177C3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3E670" w14:textId="77777777" w:rsidR="006843F1" w:rsidRDefault="006843F1" w:rsidP="00BC117C">
      <w:pPr>
        <w:spacing w:after="0" w:line="240" w:lineRule="auto"/>
      </w:pPr>
      <w:r>
        <w:separator/>
      </w:r>
    </w:p>
  </w:endnote>
  <w:endnote w:type="continuationSeparator" w:id="0">
    <w:p w14:paraId="30FBA926" w14:textId="77777777" w:rsidR="006843F1" w:rsidRDefault="006843F1"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836CB" w14:textId="77777777" w:rsidR="006843F1" w:rsidRDefault="006843F1" w:rsidP="00BC117C">
      <w:pPr>
        <w:spacing w:after="0" w:line="240" w:lineRule="auto"/>
      </w:pPr>
      <w:r>
        <w:separator/>
      </w:r>
    </w:p>
  </w:footnote>
  <w:footnote w:type="continuationSeparator" w:id="0">
    <w:p w14:paraId="0BD527B2" w14:textId="77777777" w:rsidR="006843F1" w:rsidRDefault="006843F1"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5117F" w14:textId="7BC00FC8" w:rsidR="00BC117C" w:rsidRDefault="00BC11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5760"/>
    <w:multiLevelType w:val="multilevel"/>
    <w:tmpl w:val="66E03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81A68"/>
    <w:multiLevelType w:val="hybridMultilevel"/>
    <w:tmpl w:val="D7E88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4"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D009A6"/>
    <w:multiLevelType w:val="hybridMultilevel"/>
    <w:tmpl w:val="899A4056"/>
    <w:lvl w:ilvl="0" w:tplc="70D4FD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491C4A"/>
    <w:multiLevelType w:val="multilevel"/>
    <w:tmpl w:val="FD6E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5"/>
  </w:num>
  <w:num w:numId="2" w16cid:durableId="1637643974">
    <w:abstractNumId w:val="3"/>
  </w:num>
  <w:num w:numId="3" w16cid:durableId="995183854">
    <w:abstractNumId w:val="4"/>
  </w:num>
  <w:num w:numId="4" w16cid:durableId="1829859413">
    <w:abstractNumId w:val="8"/>
  </w:num>
  <w:num w:numId="5" w16cid:durableId="2022079475">
    <w:abstractNumId w:val="2"/>
  </w:num>
  <w:num w:numId="6" w16cid:durableId="516234307">
    <w:abstractNumId w:val="1"/>
  </w:num>
  <w:num w:numId="7" w16cid:durableId="1396735539">
    <w:abstractNumId w:val="6"/>
  </w:num>
  <w:num w:numId="8" w16cid:durableId="704721503">
    <w:abstractNumId w:val="7"/>
  </w:num>
  <w:num w:numId="9" w16cid:durableId="1348410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155"/>
    <w:rsid w:val="00005241"/>
    <w:rsid w:val="000129B5"/>
    <w:rsid w:val="00051A43"/>
    <w:rsid w:val="00053A3D"/>
    <w:rsid w:val="0007264C"/>
    <w:rsid w:val="00086E8D"/>
    <w:rsid w:val="00093146"/>
    <w:rsid w:val="000A1EEC"/>
    <w:rsid w:val="000A2D93"/>
    <w:rsid w:val="000A499E"/>
    <w:rsid w:val="000B062B"/>
    <w:rsid w:val="000B1E15"/>
    <w:rsid w:val="000B5708"/>
    <w:rsid w:val="000C3BD9"/>
    <w:rsid w:val="000C52F3"/>
    <w:rsid w:val="000D25F0"/>
    <w:rsid w:val="000E3A20"/>
    <w:rsid w:val="000E7E70"/>
    <w:rsid w:val="000F435D"/>
    <w:rsid w:val="00100331"/>
    <w:rsid w:val="00114F6B"/>
    <w:rsid w:val="001161E1"/>
    <w:rsid w:val="00127322"/>
    <w:rsid w:val="001306E7"/>
    <w:rsid w:val="00131399"/>
    <w:rsid w:val="00132011"/>
    <w:rsid w:val="0013214D"/>
    <w:rsid w:val="0013688A"/>
    <w:rsid w:val="001400F2"/>
    <w:rsid w:val="00144836"/>
    <w:rsid w:val="00146AC2"/>
    <w:rsid w:val="001476E6"/>
    <w:rsid w:val="00151C90"/>
    <w:rsid w:val="00157D25"/>
    <w:rsid w:val="0016587C"/>
    <w:rsid w:val="00165968"/>
    <w:rsid w:val="00165E5F"/>
    <w:rsid w:val="00170FC8"/>
    <w:rsid w:val="001739EA"/>
    <w:rsid w:val="00176A71"/>
    <w:rsid w:val="00177C38"/>
    <w:rsid w:val="00181371"/>
    <w:rsid w:val="00182BE7"/>
    <w:rsid w:val="001941EA"/>
    <w:rsid w:val="001A1774"/>
    <w:rsid w:val="001A2287"/>
    <w:rsid w:val="001A2470"/>
    <w:rsid w:val="001A56D3"/>
    <w:rsid w:val="001A5ADA"/>
    <w:rsid w:val="001B1A48"/>
    <w:rsid w:val="001B572A"/>
    <w:rsid w:val="001B6D32"/>
    <w:rsid w:val="001B70E7"/>
    <w:rsid w:val="001B7300"/>
    <w:rsid w:val="001C4F2A"/>
    <w:rsid w:val="001C745E"/>
    <w:rsid w:val="001C7FBE"/>
    <w:rsid w:val="001D086E"/>
    <w:rsid w:val="001D5D5C"/>
    <w:rsid w:val="001D7D87"/>
    <w:rsid w:val="001E226F"/>
    <w:rsid w:val="001E3B70"/>
    <w:rsid w:val="001E4357"/>
    <w:rsid w:val="001E6430"/>
    <w:rsid w:val="001F0C24"/>
    <w:rsid w:val="001F3DC9"/>
    <w:rsid w:val="001F5613"/>
    <w:rsid w:val="001F7FBE"/>
    <w:rsid w:val="002002CC"/>
    <w:rsid w:val="00200731"/>
    <w:rsid w:val="00204063"/>
    <w:rsid w:val="002042AE"/>
    <w:rsid w:val="00205C6B"/>
    <w:rsid w:val="00215779"/>
    <w:rsid w:val="002176AB"/>
    <w:rsid w:val="00217B2A"/>
    <w:rsid w:val="00223873"/>
    <w:rsid w:val="0023476C"/>
    <w:rsid w:val="002347B7"/>
    <w:rsid w:val="00235EC3"/>
    <w:rsid w:val="00237021"/>
    <w:rsid w:val="00241DC7"/>
    <w:rsid w:val="00243E9A"/>
    <w:rsid w:val="002638FE"/>
    <w:rsid w:val="00274C69"/>
    <w:rsid w:val="00281539"/>
    <w:rsid w:val="00293FE4"/>
    <w:rsid w:val="00295841"/>
    <w:rsid w:val="00297582"/>
    <w:rsid w:val="002A1DB0"/>
    <w:rsid w:val="002A5C6D"/>
    <w:rsid w:val="002B05EB"/>
    <w:rsid w:val="002B6746"/>
    <w:rsid w:val="002B680E"/>
    <w:rsid w:val="002D0046"/>
    <w:rsid w:val="002D36F1"/>
    <w:rsid w:val="002D55A3"/>
    <w:rsid w:val="002D639F"/>
    <w:rsid w:val="002D64AF"/>
    <w:rsid w:val="002E52C6"/>
    <w:rsid w:val="002E64D0"/>
    <w:rsid w:val="002E675A"/>
    <w:rsid w:val="002F32C7"/>
    <w:rsid w:val="002F7716"/>
    <w:rsid w:val="0030177B"/>
    <w:rsid w:val="003056C7"/>
    <w:rsid w:val="003170A2"/>
    <w:rsid w:val="0032063D"/>
    <w:rsid w:val="00325B43"/>
    <w:rsid w:val="0032707C"/>
    <w:rsid w:val="0032749F"/>
    <w:rsid w:val="00335389"/>
    <w:rsid w:val="003369B2"/>
    <w:rsid w:val="00336A98"/>
    <w:rsid w:val="00343BA6"/>
    <w:rsid w:val="00346096"/>
    <w:rsid w:val="00360037"/>
    <w:rsid w:val="00361364"/>
    <w:rsid w:val="00363E85"/>
    <w:rsid w:val="00370CCA"/>
    <w:rsid w:val="003765FE"/>
    <w:rsid w:val="00380109"/>
    <w:rsid w:val="00382AC4"/>
    <w:rsid w:val="00385286"/>
    <w:rsid w:val="00394D3C"/>
    <w:rsid w:val="003A3880"/>
    <w:rsid w:val="003A562F"/>
    <w:rsid w:val="003A7CEA"/>
    <w:rsid w:val="003B68B6"/>
    <w:rsid w:val="003D268F"/>
    <w:rsid w:val="003E4A4B"/>
    <w:rsid w:val="003E7C04"/>
    <w:rsid w:val="003F5CB3"/>
    <w:rsid w:val="003F5DFB"/>
    <w:rsid w:val="003F78A2"/>
    <w:rsid w:val="00400200"/>
    <w:rsid w:val="004079D7"/>
    <w:rsid w:val="00414445"/>
    <w:rsid w:val="0041584E"/>
    <w:rsid w:val="00422C9D"/>
    <w:rsid w:val="0042317D"/>
    <w:rsid w:val="00426BC4"/>
    <w:rsid w:val="0043660D"/>
    <w:rsid w:val="00437866"/>
    <w:rsid w:val="004404B7"/>
    <w:rsid w:val="00451FE9"/>
    <w:rsid w:val="00454CB6"/>
    <w:rsid w:val="00455381"/>
    <w:rsid w:val="00466121"/>
    <w:rsid w:val="004749C3"/>
    <w:rsid w:val="0049102B"/>
    <w:rsid w:val="0049538F"/>
    <w:rsid w:val="004C000A"/>
    <w:rsid w:val="004C6CEB"/>
    <w:rsid w:val="004D0AD0"/>
    <w:rsid w:val="004E20ED"/>
    <w:rsid w:val="004F0DE8"/>
    <w:rsid w:val="004F6052"/>
    <w:rsid w:val="00514773"/>
    <w:rsid w:val="00531B4A"/>
    <w:rsid w:val="005354D8"/>
    <w:rsid w:val="005419BE"/>
    <w:rsid w:val="0054234B"/>
    <w:rsid w:val="00542EF2"/>
    <w:rsid w:val="00542F44"/>
    <w:rsid w:val="0055240E"/>
    <w:rsid w:val="0056055F"/>
    <w:rsid w:val="00563020"/>
    <w:rsid w:val="005650C2"/>
    <w:rsid w:val="00567FF3"/>
    <w:rsid w:val="005715EE"/>
    <w:rsid w:val="00572D5E"/>
    <w:rsid w:val="005762E5"/>
    <w:rsid w:val="00580D3A"/>
    <w:rsid w:val="005824C7"/>
    <w:rsid w:val="005825E0"/>
    <w:rsid w:val="00584119"/>
    <w:rsid w:val="0059032F"/>
    <w:rsid w:val="00593E1D"/>
    <w:rsid w:val="00594988"/>
    <w:rsid w:val="00594CC6"/>
    <w:rsid w:val="00595814"/>
    <w:rsid w:val="005C32EB"/>
    <w:rsid w:val="005D47CB"/>
    <w:rsid w:val="005E2864"/>
    <w:rsid w:val="005E3EA3"/>
    <w:rsid w:val="005E3F2F"/>
    <w:rsid w:val="005E6FCB"/>
    <w:rsid w:val="005E7E7E"/>
    <w:rsid w:val="005F0474"/>
    <w:rsid w:val="005F1FDA"/>
    <w:rsid w:val="005F3EF4"/>
    <w:rsid w:val="005F4448"/>
    <w:rsid w:val="005F4809"/>
    <w:rsid w:val="005F5099"/>
    <w:rsid w:val="0060017F"/>
    <w:rsid w:val="006012DC"/>
    <w:rsid w:val="00603865"/>
    <w:rsid w:val="0060492E"/>
    <w:rsid w:val="00605621"/>
    <w:rsid w:val="00626408"/>
    <w:rsid w:val="00630C3B"/>
    <w:rsid w:val="00631F9E"/>
    <w:rsid w:val="00641BE3"/>
    <w:rsid w:val="006506D0"/>
    <w:rsid w:val="0065376A"/>
    <w:rsid w:val="00653FE3"/>
    <w:rsid w:val="00654E5D"/>
    <w:rsid w:val="00656EFE"/>
    <w:rsid w:val="006659FB"/>
    <w:rsid w:val="00667059"/>
    <w:rsid w:val="00677824"/>
    <w:rsid w:val="00683CB2"/>
    <w:rsid w:val="006843F1"/>
    <w:rsid w:val="006844FB"/>
    <w:rsid w:val="00685929"/>
    <w:rsid w:val="00685F7F"/>
    <w:rsid w:val="0068799B"/>
    <w:rsid w:val="00694ABB"/>
    <w:rsid w:val="006A2976"/>
    <w:rsid w:val="006A32F6"/>
    <w:rsid w:val="006B07B9"/>
    <w:rsid w:val="006B5E40"/>
    <w:rsid w:val="006B7C6F"/>
    <w:rsid w:val="006C39CD"/>
    <w:rsid w:val="006C60BF"/>
    <w:rsid w:val="006C7CFB"/>
    <w:rsid w:val="006D7D66"/>
    <w:rsid w:val="006E0A1C"/>
    <w:rsid w:val="006E1202"/>
    <w:rsid w:val="006E1CF3"/>
    <w:rsid w:val="006F2E79"/>
    <w:rsid w:val="006F550C"/>
    <w:rsid w:val="00705D61"/>
    <w:rsid w:val="00706676"/>
    <w:rsid w:val="0070717D"/>
    <w:rsid w:val="007111F7"/>
    <w:rsid w:val="007138EF"/>
    <w:rsid w:val="00724010"/>
    <w:rsid w:val="00732867"/>
    <w:rsid w:val="00734AEC"/>
    <w:rsid w:val="00746267"/>
    <w:rsid w:val="0075103F"/>
    <w:rsid w:val="00751606"/>
    <w:rsid w:val="00754136"/>
    <w:rsid w:val="00760582"/>
    <w:rsid w:val="007627A9"/>
    <w:rsid w:val="00776267"/>
    <w:rsid w:val="0078224B"/>
    <w:rsid w:val="0078324B"/>
    <w:rsid w:val="0079316D"/>
    <w:rsid w:val="007A0402"/>
    <w:rsid w:val="007A4717"/>
    <w:rsid w:val="007C69D2"/>
    <w:rsid w:val="007D264F"/>
    <w:rsid w:val="007D65E6"/>
    <w:rsid w:val="007E355E"/>
    <w:rsid w:val="007E3863"/>
    <w:rsid w:val="007F01FC"/>
    <w:rsid w:val="007F77F3"/>
    <w:rsid w:val="00800E59"/>
    <w:rsid w:val="00805FAD"/>
    <w:rsid w:val="00812DEE"/>
    <w:rsid w:val="008150FC"/>
    <w:rsid w:val="00815A00"/>
    <w:rsid w:val="00822684"/>
    <w:rsid w:val="00832348"/>
    <w:rsid w:val="0085112F"/>
    <w:rsid w:val="00854A88"/>
    <w:rsid w:val="00855CD7"/>
    <w:rsid w:val="00867B39"/>
    <w:rsid w:val="00870F4F"/>
    <w:rsid w:val="00871E6D"/>
    <w:rsid w:val="00880CA6"/>
    <w:rsid w:val="00883DBC"/>
    <w:rsid w:val="00886957"/>
    <w:rsid w:val="00894CFD"/>
    <w:rsid w:val="00894EA7"/>
    <w:rsid w:val="0089516B"/>
    <w:rsid w:val="008966EE"/>
    <w:rsid w:val="008A3A27"/>
    <w:rsid w:val="008A5AF2"/>
    <w:rsid w:val="008B5BF3"/>
    <w:rsid w:val="008B7114"/>
    <w:rsid w:val="008C27A0"/>
    <w:rsid w:val="008C3F05"/>
    <w:rsid w:val="008C41F2"/>
    <w:rsid w:val="008C50C3"/>
    <w:rsid w:val="008C5134"/>
    <w:rsid w:val="008C5330"/>
    <w:rsid w:val="008D54C3"/>
    <w:rsid w:val="008E4B32"/>
    <w:rsid w:val="008E7CAB"/>
    <w:rsid w:val="008F6385"/>
    <w:rsid w:val="00900A9D"/>
    <w:rsid w:val="00902EEE"/>
    <w:rsid w:val="00904AAB"/>
    <w:rsid w:val="00905E59"/>
    <w:rsid w:val="009109B2"/>
    <w:rsid w:val="00916B49"/>
    <w:rsid w:val="009216E8"/>
    <w:rsid w:val="00924E95"/>
    <w:rsid w:val="00926C99"/>
    <w:rsid w:val="009300D3"/>
    <w:rsid w:val="00936C78"/>
    <w:rsid w:val="009466F6"/>
    <w:rsid w:val="00946967"/>
    <w:rsid w:val="00951E11"/>
    <w:rsid w:val="0095453B"/>
    <w:rsid w:val="009668E4"/>
    <w:rsid w:val="009726C1"/>
    <w:rsid w:val="00981260"/>
    <w:rsid w:val="00981F12"/>
    <w:rsid w:val="009833AA"/>
    <w:rsid w:val="009872C2"/>
    <w:rsid w:val="00997DAB"/>
    <w:rsid w:val="009A2BEF"/>
    <w:rsid w:val="009A317E"/>
    <w:rsid w:val="009A46E5"/>
    <w:rsid w:val="009A6D38"/>
    <w:rsid w:val="009B3CF0"/>
    <w:rsid w:val="009B7C97"/>
    <w:rsid w:val="009C064D"/>
    <w:rsid w:val="009D25A2"/>
    <w:rsid w:val="009D552C"/>
    <w:rsid w:val="009E48F2"/>
    <w:rsid w:val="00A025EE"/>
    <w:rsid w:val="00A0281E"/>
    <w:rsid w:val="00A1180A"/>
    <w:rsid w:val="00A1481C"/>
    <w:rsid w:val="00A16429"/>
    <w:rsid w:val="00A226B4"/>
    <w:rsid w:val="00A23636"/>
    <w:rsid w:val="00A24907"/>
    <w:rsid w:val="00A26373"/>
    <w:rsid w:val="00A30625"/>
    <w:rsid w:val="00A3196E"/>
    <w:rsid w:val="00A319CE"/>
    <w:rsid w:val="00A32868"/>
    <w:rsid w:val="00A50B06"/>
    <w:rsid w:val="00A67019"/>
    <w:rsid w:val="00A67793"/>
    <w:rsid w:val="00A811BD"/>
    <w:rsid w:val="00A83112"/>
    <w:rsid w:val="00A85BDB"/>
    <w:rsid w:val="00A8609D"/>
    <w:rsid w:val="00A952FC"/>
    <w:rsid w:val="00AA04EB"/>
    <w:rsid w:val="00AA0CCC"/>
    <w:rsid w:val="00AA384D"/>
    <w:rsid w:val="00AA3C57"/>
    <w:rsid w:val="00AA5B70"/>
    <w:rsid w:val="00AA7527"/>
    <w:rsid w:val="00AB7AB4"/>
    <w:rsid w:val="00AC0ABD"/>
    <w:rsid w:val="00AC37CB"/>
    <w:rsid w:val="00AC3879"/>
    <w:rsid w:val="00AC6FC4"/>
    <w:rsid w:val="00AC6FE1"/>
    <w:rsid w:val="00AE1F5A"/>
    <w:rsid w:val="00AE6130"/>
    <w:rsid w:val="00B02405"/>
    <w:rsid w:val="00B02939"/>
    <w:rsid w:val="00B030A9"/>
    <w:rsid w:val="00B04E43"/>
    <w:rsid w:val="00B07AC5"/>
    <w:rsid w:val="00B329AA"/>
    <w:rsid w:val="00B34123"/>
    <w:rsid w:val="00B367AE"/>
    <w:rsid w:val="00B37E13"/>
    <w:rsid w:val="00B427FA"/>
    <w:rsid w:val="00B467F9"/>
    <w:rsid w:val="00B475FC"/>
    <w:rsid w:val="00B51C89"/>
    <w:rsid w:val="00B559D1"/>
    <w:rsid w:val="00B60138"/>
    <w:rsid w:val="00B6522C"/>
    <w:rsid w:val="00B65E07"/>
    <w:rsid w:val="00B679DD"/>
    <w:rsid w:val="00B70463"/>
    <w:rsid w:val="00B70DC5"/>
    <w:rsid w:val="00B74DE0"/>
    <w:rsid w:val="00B75591"/>
    <w:rsid w:val="00B77290"/>
    <w:rsid w:val="00B774D3"/>
    <w:rsid w:val="00B81C5A"/>
    <w:rsid w:val="00B8248E"/>
    <w:rsid w:val="00B82A64"/>
    <w:rsid w:val="00B842BA"/>
    <w:rsid w:val="00B854C8"/>
    <w:rsid w:val="00B87A57"/>
    <w:rsid w:val="00B9540C"/>
    <w:rsid w:val="00B96BEF"/>
    <w:rsid w:val="00B97569"/>
    <w:rsid w:val="00BB06EC"/>
    <w:rsid w:val="00BC117C"/>
    <w:rsid w:val="00BC3A6A"/>
    <w:rsid w:val="00BD53F2"/>
    <w:rsid w:val="00BD776F"/>
    <w:rsid w:val="00BE05B0"/>
    <w:rsid w:val="00BE2279"/>
    <w:rsid w:val="00BF0D77"/>
    <w:rsid w:val="00C01163"/>
    <w:rsid w:val="00C01B8B"/>
    <w:rsid w:val="00C05384"/>
    <w:rsid w:val="00C30474"/>
    <w:rsid w:val="00C54581"/>
    <w:rsid w:val="00C561A4"/>
    <w:rsid w:val="00C5679A"/>
    <w:rsid w:val="00C57624"/>
    <w:rsid w:val="00C57808"/>
    <w:rsid w:val="00C61F06"/>
    <w:rsid w:val="00C6228A"/>
    <w:rsid w:val="00C644B3"/>
    <w:rsid w:val="00C64773"/>
    <w:rsid w:val="00C70A8F"/>
    <w:rsid w:val="00C748D1"/>
    <w:rsid w:val="00C81759"/>
    <w:rsid w:val="00C82FF4"/>
    <w:rsid w:val="00C96714"/>
    <w:rsid w:val="00CA508B"/>
    <w:rsid w:val="00CA757B"/>
    <w:rsid w:val="00CB3395"/>
    <w:rsid w:val="00CB64B5"/>
    <w:rsid w:val="00CC11CB"/>
    <w:rsid w:val="00CD1105"/>
    <w:rsid w:val="00CD255A"/>
    <w:rsid w:val="00CD694D"/>
    <w:rsid w:val="00CF17C8"/>
    <w:rsid w:val="00CF4899"/>
    <w:rsid w:val="00CF5FE6"/>
    <w:rsid w:val="00CF62D1"/>
    <w:rsid w:val="00D03E9C"/>
    <w:rsid w:val="00D175FA"/>
    <w:rsid w:val="00D30364"/>
    <w:rsid w:val="00D36776"/>
    <w:rsid w:val="00D37977"/>
    <w:rsid w:val="00D42D8F"/>
    <w:rsid w:val="00D61693"/>
    <w:rsid w:val="00D6300B"/>
    <w:rsid w:val="00D759A2"/>
    <w:rsid w:val="00D82260"/>
    <w:rsid w:val="00D85271"/>
    <w:rsid w:val="00D97D7E"/>
    <w:rsid w:val="00DA3AC2"/>
    <w:rsid w:val="00DB1C5F"/>
    <w:rsid w:val="00DB6374"/>
    <w:rsid w:val="00DB74CB"/>
    <w:rsid w:val="00DC5792"/>
    <w:rsid w:val="00DC6FD6"/>
    <w:rsid w:val="00DD654F"/>
    <w:rsid w:val="00DE1235"/>
    <w:rsid w:val="00DE7A23"/>
    <w:rsid w:val="00DF349B"/>
    <w:rsid w:val="00E00EA9"/>
    <w:rsid w:val="00E06D98"/>
    <w:rsid w:val="00E3399F"/>
    <w:rsid w:val="00E341FF"/>
    <w:rsid w:val="00E37EAF"/>
    <w:rsid w:val="00E409D1"/>
    <w:rsid w:val="00E4377D"/>
    <w:rsid w:val="00E44D83"/>
    <w:rsid w:val="00E459A8"/>
    <w:rsid w:val="00E51C58"/>
    <w:rsid w:val="00E526C1"/>
    <w:rsid w:val="00E57F91"/>
    <w:rsid w:val="00E60498"/>
    <w:rsid w:val="00E655D7"/>
    <w:rsid w:val="00E93924"/>
    <w:rsid w:val="00E93D78"/>
    <w:rsid w:val="00E9496E"/>
    <w:rsid w:val="00EA06A2"/>
    <w:rsid w:val="00EA5D67"/>
    <w:rsid w:val="00EA788F"/>
    <w:rsid w:val="00EB3B0F"/>
    <w:rsid w:val="00EB459B"/>
    <w:rsid w:val="00EB5D24"/>
    <w:rsid w:val="00EB75F7"/>
    <w:rsid w:val="00EC1560"/>
    <w:rsid w:val="00EC6487"/>
    <w:rsid w:val="00ED17B0"/>
    <w:rsid w:val="00ED4268"/>
    <w:rsid w:val="00ED5A90"/>
    <w:rsid w:val="00ED5BE6"/>
    <w:rsid w:val="00ED6698"/>
    <w:rsid w:val="00EE1CCD"/>
    <w:rsid w:val="00EE3354"/>
    <w:rsid w:val="00EF3E8F"/>
    <w:rsid w:val="00F00454"/>
    <w:rsid w:val="00F05342"/>
    <w:rsid w:val="00F10342"/>
    <w:rsid w:val="00F10FE8"/>
    <w:rsid w:val="00F119E4"/>
    <w:rsid w:val="00F1605F"/>
    <w:rsid w:val="00F16E95"/>
    <w:rsid w:val="00F34AB5"/>
    <w:rsid w:val="00F40F41"/>
    <w:rsid w:val="00F451E2"/>
    <w:rsid w:val="00F46A9B"/>
    <w:rsid w:val="00F50DAB"/>
    <w:rsid w:val="00F54CE3"/>
    <w:rsid w:val="00F5670D"/>
    <w:rsid w:val="00F60E45"/>
    <w:rsid w:val="00F637CD"/>
    <w:rsid w:val="00F77739"/>
    <w:rsid w:val="00F80BE1"/>
    <w:rsid w:val="00F80C67"/>
    <w:rsid w:val="00F959AB"/>
    <w:rsid w:val="00F96CE3"/>
    <w:rsid w:val="00F97AE3"/>
    <w:rsid w:val="00FA35EC"/>
    <w:rsid w:val="00FA3B71"/>
    <w:rsid w:val="00FA6209"/>
    <w:rsid w:val="00FB1640"/>
    <w:rsid w:val="00FC672F"/>
    <w:rsid w:val="00FD07AC"/>
    <w:rsid w:val="00FD1A9E"/>
    <w:rsid w:val="00FD7CE8"/>
    <w:rsid w:val="00FE0BDD"/>
    <w:rsid w:val="00FE10D6"/>
    <w:rsid w:val="00FF1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 w:type="character" w:styleId="Hyperlink">
    <w:name w:val="Hyperlink"/>
    <w:basedOn w:val="DefaultParagraphFont"/>
    <w:uiPriority w:val="99"/>
    <w:unhideWhenUsed/>
    <w:rsid w:val="00A26373"/>
    <w:rPr>
      <w:color w:val="0563C1" w:themeColor="hyperlink"/>
      <w:u w:val="single"/>
    </w:rPr>
  </w:style>
  <w:style w:type="character" w:styleId="UnresolvedMention">
    <w:name w:val="Unresolved Mention"/>
    <w:basedOn w:val="DefaultParagraphFont"/>
    <w:uiPriority w:val="99"/>
    <w:semiHidden/>
    <w:unhideWhenUsed/>
    <w:rsid w:val="00A26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506140165">
      <w:bodyDiv w:val="1"/>
      <w:marLeft w:val="0"/>
      <w:marRight w:val="0"/>
      <w:marTop w:val="0"/>
      <w:marBottom w:val="0"/>
      <w:divBdr>
        <w:top w:val="none" w:sz="0" w:space="0" w:color="auto"/>
        <w:left w:val="none" w:sz="0" w:space="0" w:color="auto"/>
        <w:bottom w:val="none" w:sz="0" w:space="0" w:color="auto"/>
        <w:right w:val="none" w:sz="0" w:space="0" w:color="auto"/>
      </w:divBdr>
    </w:div>
    <w:div w:id="595672563">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385368178">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3</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12</cp:revision>
  <cp:lastPrinted>2026-03-12T12:34:00Z</cp:lastPrinted>
  <dcterms:created xsi:type="dcterms:W3CDTF">2026-03-12T10:01:00Z</dcterms:created>
  <dcterms:modified xsi:type="dcterms:W3CDTF">2026-04-12T09:02:00Z</dcterms:modified>
</cp:coreProperties>
</file>