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73725083"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F80C67">
        <w:rPr>
          <w:b/>
          <w:sz w:val="20"/>
          <w:szCs w:val="24"/>
        </w:rPr>
        <w:t>WEDNESDAY 14</w:t>
      </w:r>
      <w:r w:rsidR="00F80C67" w:rsidRPr="00F80C67">
        <w:rPr>
          <w:b/>
          <w:sz w:val="20"/>
          <w:szCs w:val="24"/>
          <w:vertAlign w:val="superscript"/>
        </w:rPr>
        <w:t>TH</w:t>
      </w:r>
      <w:r w:rsidR="00F80C67">
        <w:rPr>
          <w:b/>
          <w:sz w:val="20"/>
          <w:szCs w:val="24"/>
        </w:rPr>
        <w:t xml:space="preserve"> FEBR</w:t>
      </w:r>
      <w:r w:rsidR="003A562F">
        <w:rPr>
          <w:b/>
          <w:sz w:val="20"/>
          <w:szCs w:val="24"/>
        </w:rPr>
        <w:t>UARY</w:t>
      </w:r>
      <w:r>
        <w:rPr>
          <w:b/>
          <w:sz w:val="20"/>
          <w:szCs w:val="24"/>
        </w:rPr>
        <w:t xml:space="preserve"> 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692EA2C3"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Pr="001C7FBE">
        <w:rPr>
          <w:szCs w:val="28"/>
        </w:rPr>
        <w:t xml:space="preserve"> Val Rubie (VR)</w:t>
      </w:r>
      <w:r w:rsidR="00400200" w:rsidRPr="001C7FBE">
        <w:rPr>
          <w:szCs w:val="28"/>
        </w:rPr>
        <w:t xml:space="preserve">, </w:t>
      </w:r>
      <w:r w:rsidR="00FD1A9E" w:rsidRPr="001C7FBE">
        <w:rPr>
          <w:szCs w:val="28"/>
        </w:rPr>
        <w:t>Ivana Booker (IB)</w:t>
      </w:r>
      <w:r w:rsidR="00FA6209">
        <w:rPr>
          <w:szCs w:val="28"/>
        </w:rPr>
        <w:t>, Martin Richards (MR)</w:t>
      </w:r>
      <w:r w:rsidRPr="001C7FBE">
        <w:rPr>
          <w:szCs w:val="28"/>
        </w:rPr>
        <w:t xml:space="preserve">; Members of the public – </w:t>
      </w:r>
      <w:r w:rsidR="00C5679A">
        <w:rPr>
          <w:szCs w:val="28"/>
        </w:rPr>
        <w:t>15</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636FB5BB" w:rsidR="00F77739" w:rsidRPr="009833AA" w:rsidRDefault="00F637CD" w:rsidP="00F77739">
      <w:pPr>
        <w:spacing w:after="0" w:line="240" w:lineRule="auto"/>
        <w:rPr>
          <w:bCs/>
        </w:rPr>
      </w:pPr>
      <w:r>
        <w:rPr>
          <w:b/>
        </w:rPr>
        <w:t>0</w:t>
      </w:r>
      <w:r w:rsidR="00FA6209">
        <w:rPr>
          <w:b/>
        </w:rPr>
        <w:t>20</w:t>
      </w:r>
      <w:r w:rsidR="00F77739" w:rsidRPr="00F77739">
        <w:rPr>
          <w:b/>
        </w:rPr>
        <w:t>/2</w:t>
      </w:r>
      <w:r>
        <w:rPr>
          <w:b/>
        </w:rPr>
        <w:t>5</w:t>
      </w:r>
      <w:r w:rsidR="00F77739" w:rsidRPr="00F77739">
        <w:rPr>
          <w:b/>
        </w:rPr>
        <w:t xml:space="preserve"> - Apologies: </w:t>
      </w:r>
      <w:r>
        <w:rPr>
          <w:bCs/>
        </w:rPr>
        <w:t>R</w:t>
      </w:r>
      <w:r w:rsidR="009833AA">
        <w:rPr>
          <w:bCs/>
        </w:rPr>
        <w:t>eceived</w:t>
      </w:r>
      <w:r>
        <w:rPr>
          <w:bCs/>
        </w:rPr>
        <w:t xml:space="preserve"> from </w:t>
      </w:r>
      <w:r w:rsidR="00FA6209">
        <w:rPr>
          <w:bCs/>
        </w:rPr>
        <w:t>Ken Huggins (KH)</w:t>
      </w:r>
    </w:p>
    <w:p w14:paraId="717D59F8" w14:textId="5992EEC1" w:rsidR="00F77739" w:rsidRPr="00C5679A" w:rsidRDefault="00F637CD" w:rsidP="00F77739">
      <w:pPr>
        <w:spacing w:after="0" w:line="240" w:lineRule="auto"/>
        <w:rPr>
          <w:bCs/>
        </w:rPr>
      </w:pPr>
      <w:r>
        <w:rPr>
          <w:b/>
        </w:rPr>
        <w:t>0</w:t>
      </w:r>
      <w:r w:rsidR="00FA6209">
        <w:rPr>
          <w:b/>
        </w:rPr>
        <w:t>21</w:t>
      </w:r>
      <w:r w:rsidR="00F77739" w:rsidRPr="00F77739">
        <w:rPr>
          <w:b/>
        </w:rPr>
        <w:t>/2</w:t>
      </w:r>
      <w:r>
        <w:rPr>
          <w:b/>
        </w:rPr>
        <w:t>5</w:t>
      </w:r>
      <w:r w:rsidR="00F77739" w:rsidRPr="00F77739">
        <w:rPr>
          <w:b/>
        </w:rPr>
        <w:t xml:space="preserve"> - Declarations of interest: </w:t>
      </w:r>
      <w:r w:rsidR="00C5679A">
        <w:rPr>
          <w:bCs/>
        </w:rPr>
        <w:t>None declared</w:t>
      </w:r>
    </w:p>
    <w:p w14:paraId="70F18596" w14:textId="6D3D26F2" w:rsidR="00F77739" w:rsidRPr="00C5679A" w:rsidRDefault="00F637CD" w:rsidP="00F77739">
      <w:pPr>
        <w:spacing w:after="0" w:line="240" w:lineRule="auto"/>
        <w:rPr>
          <w:bCs/>
        </w:rPr>
      </w:pPr>
      <w:r>
        <w:rPr>
          <w:b/>
        </w:rPr>
        <w:t>0</w:t>
      </w:r>
      <w:r w:rsidR="00F80C67">
        <w:rPr>
          <w:b/>
        </w:rPr>
        <w:t>22</w:t>
      </w:r>
      <w:r w:rsidR="00F77739" w:rsidRPr="00F77739">
        <w:rPr>
          <w:b/>
        </w:rPr>
        <w:t>/2</w:t>
      </w:r>
      <w:r>
        <w:rPr>
          <w:b/>
        </w:rPr>
        <w:t>5</w:t>
      </w:r>
      <w:r w:rsidR="00F77739" w:rsidRPr="00F77739">
        <w:rPr>
          <w:b/>
        </w:rPr>
        <w:t xml:space="preserve"> – Adoption of the minutes of the meeting held on </w:t>
      </w:r>
      <w:r w:rsidR="005D47CB">
        <w:rPr>
          <w:b/>
        </w:rPr>
        <w:t>1</w:t>
      </w:r>
      <w:r w:rsidR="00F80C67">
        <w:rPr>
          <w:b/>
        </w:rPr>
        <w:t>4</w:t>
      </w:r>
      <w:r w:rsidR="00F80C67" w:rsidRPr="00F80C67">
        <w:rPr>
          <w:b/>
          <w:vertAlign w:val="superscript"/>
        </w:rPr>
        <w:t>th</w:t>
      </w:r>
      <w:r w:rsidR="00F80C67">
        <w:rPr>
          <w:b/>
        </w:rPr>
        <w:t xml:space="preserve"> January</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40E18674" w:rsidR="00F77739" w:rsidRPr="009833AA" w:rsidRDefault="00F637CD" w:rsidP="00F77739">
      <w:pPr>
        <w:spacing w:after="0" w:line="240" w:lineRule="auto"/>
        <w:rPr>
          <w:bCs/>
        </w:rPr>
      </w:pPr>
      <w:r>
        <w:rPr>
          <w:b/>
        </w:rPr>
        <w:t>0</w:t>
      </w:r>
      <w:r w:rsidR="00F80C67">
        <w:rPr>
          <w:b/>
        </w:rPr>
        <w:t>23</w:t>
      </w:r>
      <w:r w:rsidR="00F77739" w:rsidRPr="00F77739">
        <w:rPr>
          <w:b/>
        </w:rPr>
        <w:t>/2</w:t>
      </w:r>
      <w:r>
        <w:rPr>
          <w:b/>
        </w:rPr>
        <w:t>5</w:t>
      </w:r>
      <w:r w:rsidR="00F77739" w:rsidRPr="00F77739">
        <w:rPr>
          <w:b/>
        </w:rPr>
        <w:t xml:space="preserve"> – Matters arising from these minutes: </w:t>
      </w:r>
      <w:r>
        <w:rPr>
          <w:bCs/>
        </w:rPr>
        <w:t>None</w:t>
      </w:r>
    </w:p>
    <w:p w14:paraId="733E3A4E" w14:textId="4DA229CA" w:rsidR="00F77739" w:rsidRPr="00C5679A" w:rsidRDefault="00F637CD" w:rsidP="00F77739">
      <w:pPr>
        <w:spacing w:after="0" w:line="240" w:lineRule="auto"/>
        <w:rPr>
          <w:bCs/>
        </w:rPr>
      </w:pPr>
      <w:r>
        <w:rPr>
          <w:b/>
        </w:rPr>
        <w:t>0</w:t>
      </w:r>
      <w:r w:rsidR="00F80C67">
        <w:rPr>
          <w:b/>
        </w:rPr>
        <w:t>24</w:t>
      </w:r>
      <w:r w:rsidR="00F77739" w:rsidRPr="00F77739">
        <w:rPr>
          <w:b/>
        </w:rPr>
        <w:t>/2</w:t>
      </w:r>
      <w:r>
        <w:rPr>
          <w:b/>
        </w:rPr>
        <w:t>5</w:t>
      </w:r>
      <w:r w:rsidR="00F77739" w:rsidRPr="00F77739">
        <w:rPr>
          <w:b/>
        </w:rPr>
        <w:t xml:space="preserve"> – Public open session:</w:t>
      </w:r>
      <w:r w:rsidR="009833AA">
        <w:rPr>
          <w:b/>
        </w:rPr>
        <w:t xml:space="preserve"> </w:t>
      </w:r>
      <w:r w:rsidR="00C5679A">
        <w:rPr>
          <w:bCs/>
        </w:rPr>
        <w:t>Amanda Dance</w:t>
      </w:r>
      <w:r w:rsidR="001B572A">
        <w:rPr>
          <w:bCs/>
        </w:rPr>
        <w:t xml:space="preserve"> (AD)</w:t>
      </w:r>
      <w:r w:rsidR="00C5679A">
        <w:rPr>
          <w:bCs/>
        </w:rPr>
        <w:t xml:space="preserve"> has organised defibrillator/CPR training sessions on 23rd February and 28th March. Anyone who wishes to attend should contact one of the village hall committee</w:t>
      </w:r>
      <w:r w:rsidR="001B572A">
        <w:rPr>
          <w:bCs/>
        </w:rPr>
        <w:t xml:space="preserve"> members</w:t>
      </w:r>
      <w:r w:rsidR="00C5679A">
        <w:rPr>
          <w:bCs/>
        </w:rPr>
        <w:t xml:space="preserve">. There is a </w:t>
      </w:r>
      <w:r w:rsidR="009B3CF0">
        <w:rPr>
          <w:bCs/>
        </w:rPr>
        <w:t>C</w:t>
      </w:r>
      <w:r w:rsidR="00C5679A">
        <w:rPr>
          <w:bCs/>
        </w:rPr>
        <w:t>ovid National Day of Reflection on Friday 9</w:t>
      </w:r>
      <w:r w:rsidR="00C5679A" w:rsidRPr="00C5679A">
        <w:rPr>
          <w:bCs/>
          <w:vertAlign w:val="superscript"/>
        </w:rPr>
        <w:t>th</w:t>
      </w:r>
      <w:r w:rsidR="00C5679A">
        <w:rPr>
          <w:bCs/>
        </w:rPr>
        <w:t xml:space="preserve"> March. There will be a free afternoon tea at the hall between 3.00 – 4.30pm.</w:t>
      </w:r>
    </w:p>
    <w:p w14:paraId="4AD8A404" w14:textId="7BE8CFB4" w:rsidR="00C5679A" w:rsidRPr="00894CFD" w:rsidRDefault="00F80C67" w:rsidP="001A2287">
      <w:pPr>
        <w:spacing w:after="0"/>
        <w:rPr>
          <w:rFonts w:cs="Calibri"/>
        </w:rPr>
      </w:pPr>
      <w:r w:rsidRPr="001A2287">
        <w:rPr>
          <w:b/>
        </w:rPr>
        <w:t>026/25 – Planning:</w:t>
      </w:r>
      <w:r w:rsidR="001A2287" w:rsidRPr="001A2287">
        <w:rPr>
          <w:b/>
        </w:rPr>
        <w:t xml:space="preserve"> </w:t>
      </w:r>
      <w:r w:rsidR="001A2287" w:rsidRPr="001A2287">
        <w:rPr>
          <w:rFonts w:cs="Calibri"/>
          <w:b/>
          <w:bCs/>
        </w:rPr>
        <w:t>a) to consider any planning applications received: i) P/FUL/2024/07189 – Rivers Paddocks, Pidney Hill, DT10 2EB – Change of use of land for siting of 3no. gypsy and traveller pitches and associated works, consisting of 3no. mobile homes, 3no. touring caravans and 3no. day rooms (retain works already carried out</w:t>
      </w:r>
      <w:r w:rsidR="00C5679A">
        <w:rPr>
          <w:rFonts w:cs="Calibri"/>
          <w:b/>
          <w:bCs/>
        </w:rPr>
        <w:t xml:space="preserve">): </w:t>
      </w:r>
      <w:r w:rsidR="00894CFD">
        <w:rPr>
          <w:rFonts w:cs="Calibri"/>
        </w:rPr>
        <w:t xml:space="preserve">SM asked </w:t>
      </w:r>
      <w:r w:rsidR="00894CFD" w:rsidRPr="00894CFD">
        <w:rPr>
          <w:rFonts w:cs="Calibri"/>
        </w:rPr>
        <w:t>people to ensure they used appropriate language in th</w:t>
      </w:r>
      <w:r w:rsidR="00894CFD">
        <w:rPr>
          <w:rFonts w:cs="Calibri"/>
        </w:rPr>
        <w:t>e</w:t>
      </w:r>
      <w:r w:rsidR="00C5679A">
        <w:rPr>
          <w:rFonts w:cs="Calibri"/>
        </w:rPr>
        <w:t xml:space="preserve"> detailed discussion about this application </w:t>
      </w:r>
      <w:r w:rsidR="00894CFD">
        <w:rPr>
          <w:rFonts w:cs="Calibri"/>
        </w:rPr>
        <w:t>and</w:t>
      </w:r>
      <w:r w:rsidR="00C5679A">
        <w:rPr>
          <w:rFonts w:cs="Calibri"/>
        </w:rPr>
        <w:t xml:space="preserve"> useful contributions </w:t>
      </w:r>
      <w:r w:rsidR="00894CFD">
        <w:rPr>
          <w:rFonts w:cs="Calibri"/>
        </w:rPr>
        <w:t xml:space="preserve">were received </w:t>
      </w:r>
      <w:r w:rsidR="00C5679A">
        <w:rPr>
          <w:rFonts w:cs="Calibri"/>
        </w:rPr>
        <w:t>from those members of the public in attendance. The key points emerging</w:t>
      </w:r>
      <w:r w:rsidR="001A2287" w:rsidRPr="001A2287">
        <w:rPr>
          <w:rFonts w:cs="Calibri"/>
          <w:b/>
          <w:bCs/>
        </w:rPr>
        <w:t xml:space="preserve"> </w:t>
      </w:r>
      <w:r w:rsidR="00C5679A" w:rsidRPr="00C5679A">
        <w:rPr>
          <w:rFonts w:cs="Calibri"/>
        </w:rPr>
        <w:t>were:</w:t>
      </w:r>
    </w:p>
    <w:p w14:paraId="30E2F832" w14:textId="77777777" w:rsidR="00C5679A" w:rsidRDefault="00C5679A" w:rsidP="00C5679A">
      <w:r>
        <w:t xml:space="preserve">It is a shame this is a partially retrospective application. It would have been preferable for the application to be submitted before work began at the site. </w:t>
      </w:r>
    </w:p>
    <w:p w14:paraId="30C54EFC" w14:textId="4CD5607A" w:rsidR="00C5679A" w:rsidRDefault="00C5679A" w:rsidP="00C5679A">
      <w:r>
        <w:t>The planning consultants appointed by the applicant, Ruston Planning, seem to be totally unaware of the existence of the Hazelbury Bryan Neighbourhood Plan. The application makes no comment about the policies adopted within the Plan even where the proposed development contravenes these policies. The key policy in regard to this application is Policy HB13 – Settlement Boundaries and Important Gaps. This site is outside the Pidney Settlement boundary and is also inside the Defined Gap between Pidney and Droop. Para 3 of the Policy says “New buildings, structures and land uses will not be permitted within the defined gaps shown on Figure 9 where these would undermine the rural, undeveloped nature of the countryside or diminish the distinction between the two settlements”. Clearly this application is in breach of this policy.</w:t>
      </w:r>
    </w:p>
    <w:p w14:paraId="1C73F99C" w14:textId="77777777" w:rsidR="00C5679A" w:rsidRDefault="00C5679A" w:rsidP="00C5679A">
      <w:r>
        <w:t>Ordinarily, the breach of this Policy would have led the parish council to strongly object to this application. However, the parish council has taken into account the following mitigating factors</w:t>
      </w:r>
    </w:p>
    <w:p w14:paraId="283B83E8" w14:textId="77777777" w:rsidR="00C5679A" w:rsidRDefault="00C5679A" w:rsidP="00C5679A">
      <w:pPr>
        <w:pStyle w:val="ListParagraph"/>
        <w:numPr>
          <w:ilvl w:val="0"/>
          <w:numId w:val="5"/>
        </w:numPr>
        <w:spacing w:after="160" w:line="259" w:lineRule="auto"/>
      </w:pPr>
      <w:r>
        <w:t>The parish council is aware of the need and requirement for Dorset Council to provide sites for travellers. As explained to us by the case officer “the bottom line is that there is a need for pitches and plots and a shortage of supply in the County which weighs in favour of the proposal”</w:t>
      </w:r>
    </w:p>
    <w:p w14:paraId="0E401188" w14:textId="77777777" w:rsidR="00C5679A" w:rsidRDefault="00C5679A" w:rsidP="00C5679A">
      <w:pPr>
        <w:pStyle w:val="ListParagraph"/>
        <w:numPr>
          <w:ilvl w:val="0"/>
          <w:numId w:val="5"/>
        </w:numPr>
        <w:spacing w:after="160" w:line="259" w:lineRule="auto"/>
      </w:pPr>
      <w:r>
        <w:t>There is no reference whatsoever in the Neighbourhood Plan about sites for travellers. When the original, and the revised Plans were examined and made, this absence was not highlighted by Dorset Council or the Examiner. If any policies had referenced traveller’s sites, they would have had to conform to Dorset Council’s policies on sites for travellers.</w:t>
      </w:r>
    </w:p>
    <w:p w14:paraId="4AED555D" w14:textId="77777777" w:rsidR="00C5679A" w:rsidRDefault="00C5679A" w:rsidP="00C5679A">
      <w:pPr>
        <w:pStyle w:val="ListParagraph"/>
        <w:numPr>
          <w:ilvl w:val="0"/>
          <w:numId w:val="5"/>
        </w:numPr>
        <w:spacing w:after="160" w:line="259" w:lineRule="auto"/>
      </w:pPr>
      <w:r>
        <w:t xml:space="preserve">The three pitches are to be used by the applicant’s family – his sister and two adult children. The family is well established in the village and community and his grandchildren attend the local primary school. </w:t>
      </w:r>
    </w:p>
    <w:p w14:paraId="0DF0AB27" w14:textId="77777777" w:rsidR="00C5679A" w:rsidRDefault="00C5679A" w:rsidP="00C5679A">
      <w:pPr>
        <w:pStyle w:val="ListParagraph"/>
        <w:numPr>
          <w:ilvl w:val="0"/>
          <w:numId w:val="5"/>
        </w:numPr>
        <w:spacing w:after="160" w:line="259" w:lineRule="auto"/>
      </w:pPr>
      <w:r>
        <w:lastRenderedPageBreak/>
        <w:t>His daughter and family will be vacating a social housing property in Pidney Green, which will provide a much-needed low-cost housing unit for another family with local connections.</w:t>
      </w:r>
    </w:p>
    <w:p w14:paraId="64E2ACE4" w14:textId="77777777" w:rsidR="00C5679A" w:rsidRDefault="00C5679A" w:rsidP="00C5679A">
      <w:pPr>
        <w:pStyle w:val="ListParagraph"/>
        <w:numPr>
          <w:ilvl w:val="0"/>
          <w:numId w:val="5"/>
        </w:numPr>
        <w:spacing w:after="160" w:line="259" w:lineRule="auto"/>
      </w:pPr>
      <w:r>
        <w:t>There is already a traveller home at the site, which is outside the settlement boundary and within one of the defined gaps. This application could be regarded as an extension of the existing rather than something brand new.</w:t>
      </w:r>
    </w:p>
    <w:p w14:paraId="670F89BB" w14:textId="77777777" w:rsidR="00C5679A" w:rsidRDefault="00C5679A" w:rsidP="00C5679A">
      <w:pPr>
        <w:pStyle w:val="ListParagraph"/>
        <w:numPr>
          <w:ilvl w:val="0"/>
          <w:numId w:val="5"/>
        </w:numPr>
        <w:spacing w:after="160" w:line="259" w:lineRule="auto"/>
      </w:pPr>
      <w:r>
        <w:t xml:space="preserve">There was a general mood in favour of the development from those members of the public attending the meeting </w:t>
      </w:r>
    </w:p>
    <w:p w14:paraId="16033F7A" w14:textId="0602EE8B" w:rsidR="00C5679A" w:rsidRDefault="00C5679A" w:rsidP="00C5679A">
      <w:r>
        <w:t>Taking all these factors into account, Hazelbury Bryan Parish Council agreed to support the application.</w:t>
      </w:r>
    </w:p>
    <w:p w14:paraId="1C8B2C7F" w14:textId="77777777" w:rsidR="00C5679A" w:rsidRDefault="001A2287" w:rsidP="001A2287">
      <w:pPr>
        <w:spacing w:after="0"/>
        <w:rPr>
          <w:rFonts w:cs="Calibri"/>
        </w:rPr>
      </w:pPr>
      <w:r w:rsidRPr="001A2287">
        <w:rPr>
          <w:rFonts w:cs="Calibri"/>
          <w:b/>
          <w:bCs/>
        </w:rPr>
        <w:t>ii) P/HOU/2025/00205 – Bryan Oak, Wonston, DT10 2EE – erect double garage</w:t>
      </w:r>
      <w:r>
        <w:rPr>
          <w:rFonts w:cs="Calibri"/>
          <w:b/>
          <w:bCs/>
        </w:rPr>
        <w:t>:</w:t>
      </w:r>
      <w:r w:rsidR="00C5679A">
        <w:rPr>
          <w:rFonts w:cs="Calibri"/>
          <w:b/>
          <w:bCs/>
        </w:rPr>
        <w:t xml:space="preserve"> </w:t>
      </w:r>
      <w:r w:rsidR="00C5679A">
        <w:rPr>
          <w:rFonts w:cs="Calibri"/>
        </w:rPr>
        <w:t>The application is supported</w:t>
      </w:r>
    </w:p>
    <w:p w14:paraId="6490093E" w14:textId="53A3551A" w:rsidR="001A2287" w:rsidRPr="00E341FF" w:rsidRDefault="001A2287" w:rsidP="001A2287">
      <w:pPr>
        <w:spacing w:after="0"/>
        <w:rPr>
          <w:rFonts w:cs="Calibri"/>
        </w:rPr>
      </w:pPr>
      <w:r w:rsidRPr="001A2287">
        <w:rPr>
          <w:rFonts w:cs="Calibri"/>
          <w:b/>
          <w:bCs/>
        </w:rPr>
        <w:t>iii) Bryan Cottage, Partway, DT10 2EE – alterations and erect rear extension</w:t>
      </w:r>
      <w:r>
        <w:rPr>
          <w:rFonts w:cs="Calibri"/>
          <w:b/>
          <w:bCs/>
        </w:rPr>
        <w:t>:</w:t>
      </w:r>
      <w:r w:rsidR="00C5679A">
        <w:rPr>
          <w:rFonts w:cs="Calibri"/>
          <w:b/>
          <w:bCs/>
        </w:rPr>
        <w:t xml:space="preserve"> </w:t>
      </w:r>
      <w:r w:rsidR="00C5679A" w:rsidRPr="00E341FF">
        <w:rPr>
          <w:rFonts w:cs="Calibri"/>
        </w:rPr>
        <w:t>The application is supported.</w:t>
      </w:r>
    </w:p>
    <w:p w14:paraId="742920FA" w14:textId="4F213E48" w:rsidR="00F77739" w:rsidRDefault="00F80C67" w:rsidP="00F77739">
      <w:pPr>
        <w:spacing w:after="0" w:line="240" w:lineRule="auto"/>
        <w:rPr>
          <w:bCs/>
        </w:rPr>
      </w:pPr>
      <w:r>
        <w:rPr>
          <w:b/>
        </w:rPr>
        <w:t>027</w:t>
      </w:r>
      <w:r w:rsidR="00F77739">
        <w:rPr>
          <w:b/>
        </w:rPr>
        <w:t>/2</w:t>
      </w:r>
      <w:r w:rsidR="00F637CD">
        <w:rPr>
          <w:b/>
        </w:rPr>
        <w:t>5</w:t>
      </w:r>
      <w:r w:rsidR="00F77739">
        <w:rPr>
          <w:b/>
        </w:rPr>
        <w:t xml:space="preserve"> – Finance: i) accounts for payment: </w:t>
      </w:r>
      <w:r w:rsidR="00F77739">
        <w:rPr>
          <w:bCs/>
        </w:rPr>
        <w:t>The following payments were approved.</w:t>
      </w:r>
    </w:p>
    <w:p w14:paraId="76C9522A" w14:textId="355CDA92" w:rsidR="00E93924" w:rsidRDefault="00E93924" w:rsidP="00F77739">
      <w:pPr>
        <w:spacing w:after="0" w:line="240" w:lineRule="auto"/>
        <w:rPr>
          <w:bCs/>
        </w:rPr>
      </w:pPr>
      <w:r>
        <w:rPr>
          <w:bCs/>
        </w:rPr>
        <w:t xml:space="preserve">                      Payee                                                S</w:t>
      </w:r>
      <w:r w:rsidR="00335389">
        <w:rPr>
          <w:bCs/>
        </w:rPr>
        <w:t>upply                                 Ex VAT          VAT               Total</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805FAD" w:rsidRPr="00805FAD" w14:paraId="2C41E414" w14:textId="77777777" w:rsidTr="00805FAD">
        <w:trPr>
          <w:trHeight w:val="288"/>
        </w:trPr>
        <w:tc>
          <w:tcPr>
            <w:tcW w:w="1000" w:type="dxa"/>
            <w:tcBorders>
              <w:top w:val="nil"/>
              <w:left w:val="nil"/>
              <w:bottom w:val="nil"/>
              <w:right w:val="nil"/>
            </w:tcBorders>
            <w:shd w:val="clear" w:color="auto" w:fill="auto"/>
            <w:noWrap/>
            <w:vAlign w:val="bottom"/>
            <w:hideMark/>
          </w:tcPr>
          <w:p w14:paraId="3931BCC7"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shd w:val="clear" w:color="auto" w:fill="auto"/>
            <w:noWrap/>
            <w:vAlign w:val="bottom"/>
            <w:hideMark/>
          </w:tcPr>
          <w:p w14:paraId="4423F5E2"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HMRC</w:t>
            </w:r>
          </w:p>
        </w:tc>
        <w:tc>
          <w:tcPr>
            <w:tcW w:w="980" w:type="dxa"/>
            <w:tcBorders>
              <w:top w:val="nil"/>
              <w:left w:val="nil"/>
              <w:bottom w:val="nil"/>
              <w:right w:val="nil"/>
            </w:tcBorders>
            <w:shd w:val="clear" w:color="auto" w:fill="auto"/>
            <w:noWrap/>
            <w:vAlign w:val="bottom"/>
            <w:hideMark/>
          </w:tcPr>
          <w:p w14:paraId="329CC5E8"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36110D9" w14:textId="77777777" w:rsidR="00805FAD" w:rsidRPr="00805FAD" w:rsidRDefault="00805FAD" w:rsidP="00805FAD">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7DD03E2E"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PAYE</w:t>
            </w:r>
          </w:p>
        </w:tc>
        <w:tc>
          <w:tcPr>
            <w:tcW w:w="980" w:type="dxa"/>
            <w:tcBorders>
              <w:top w:val="nil"/>
              <w:left w:val="nil"/>
              <w:bottom w:val="nil"/>
              <w:right w:val="nil"/>
            </w:tcBorders>
            <w:shd w:val="clear" w:color="auto" w:fill="auto"/>
            <w:noWrap/>
            <w:vAlign w:val="bottom"/>
            <w:hideMark/>
          </w:tcPr>
          <w:p w14:paraId="38EE5363"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center"/>
            <w:hideMark/>
          </w:tcPr>
          <w:p w14:paraId="2A01CD5D"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888.8</w:t>
            </w:r>
          </w:p>
        </w:tc>
        <w:tc>
          <w:tcPr>
            <w:tcW w:w="1100" w:type="dxa"/>
            <w:tcBorders>
              <w:top w:val="nil"/>
              <w:left w:val="nil"/>
              <w:bottom w:val="nil"/>
              <w:right w:val="nil"/>
            </w:tcBorders>
            <w:shd w:val="clear" w:color="auto" w:fill="auto"/>
            <w:noWrap/>
            <w:vAlign w:val="bottom"/>
            <w:hideMark/>
          </w:tcPr>
          <w:p w14:paraId="22303ECE"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2FE62C65"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£880.80</w:t>
            </w:r>
          </w:p>
        </w:tc>
      </w:tr>
      <w:tr w:rsidR="00805FAD" w:rsidRPr="00805FAD" w14:paraId="219A1009" w14:textId="77777777" w:rsidTr="00805FAD">
        <w:trPr>
          <w:trHeight w:val="288"/>
        </w:trPr>
        <w:tc>
          <w:tcPr>
            <w:tcW w:w="1000" w:type="dxa"/>
            <w:tcBorders>
              <w:top w:val="nil"/>
              <w:left w:val="nil"/>
              <w:bottom w:val="nil"/>
              <w:right w:val="nil"/>
            </w:tcBorders>
            <w:shd w:val="clear" w:color="auto" w:fill="auto"/>
            <w:noWrap/>
            <w:vAlign w:val="bottom"/>
            <w:hideMark/>
          </w:tcPr>
          <w:p w14:paraId="76D78E62"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shd w:val="clear" w:color="auto" w:fill="auto"/>
            <w:noWrap/>
            <w:vAlign w:val="bottom"/>
            <w:hideMark/>
          </w:tcPr>
          <w:p w14:paraId="467E2B81"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shd w:val="clear" w:color="auto" w:fill="auto"/>
            <w:noWrap/>
            <w:vAlign w:val="bottom"/>
            <w:hideMark/>
          </w:tcPr>
          <w:p w14:paraId="7157CEE6"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0A941FE" w14:textId="77777777" w:rsidR="00805FAD" w:rsidRPr="00805FAD" w:rsidRDefault="00805FAD" w:rsidP="00805FA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0855919B"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shd w:val="clear" w:color="auto" w:fill="auto"/>
            <w:noWrap/>
            <w:vAlign w:val="bottom"/>
            <w:hideMark/>
          </w:tcPr>
          <w:p w14:paraId="55BFA31A"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£150.15</w:t>
            </w:r>
          </w:p>
        </w:tc>
        <w:tc>
          <w:tcPr>
            <w:tcW w:w="1100" w:type="dxa"/>
            <w:tcBorders>
              <w:top w:val="nil"/>
              <w:left w:val="nil"/>
              <w:bottom w:val="nil"/>
              <w:right w:val="nil"/>
            </w:tcBorders>
            <w:shd w:val="clear" w:color="auto" w:fill="auto"/>
            <w:noWrap/>
            <w:vAlign w:val="bottom"/>
            <w:hideMark/>
          </w:tcPr>
          <w:p w14:paraId="33E0F456"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580A638D"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£150.15</w:t>
            </w:r>
          </w:p>
        </w:tc>
      </w:tr>
      <w:tr w:rsidR="00805FAD" w:rsidRPr="00805FAD" w14:paraId="1CD08F9F" w14:textId="77777777" w:rsidTr="00805FAD">
        <w:trPr>
          <w:trHeight w:val="288"/>
        </w:trPr>
        <w:tc>
          <w:tcPr>
            <w:tcW w:w="1000" w:type="dxa"/>
            <w:tcBorders>
              <w:top w:val="nil"/>
              <w:left w:val="nil"/>
              <w:bottom w:val="nil"/>
              <w:right w:val="nil"/>
            </w:tcBorders>
            <w:shd w:val="clear" w:color="auto" w:fill="auto"/>
            <w:noWrap/>
            <w:vAlign w:val="bottom"/>
            <w:hideMark/>
          </w:tcPr>
          <w:p w14:paraId="2E65EDC1"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shd w:val="clear" w:color="auto" w:fill="auto"/>
            <w:noWrap/>
            <w:vAlign w:val="bottom"/>
            <w:hideMark/>
          </w:tcPr>
          <w:p w14:paraId="175EDFB4"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shd w:val="clear" w:color="auto" w:fill="auto"/>
            <w:noWrap/>
            <w:vAlign w:val="bottom"/>
            <w:hideMark/>
          </w:tcPr>
          <w:p w14:paraId="2DB8C705"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24B7E15C"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shd w:val="clear" w:color="auto" w:fill="auto"/>
            <w:noWrap/>
            <w:vAlign w:val="bottom"/>
            <w:hideMark/>
          </w:tcPr>
          <w:p w14:paraId="3D4D5865"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shd w:val="clear" w:color="auto" w:fill="auto"/>
            <w:noWrap/>
            <w:vAlign w:val="bottom"/>
            <w:hideMark/>
          </w:tcPr>
          <w:p w14:paraId="5B44E997"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shd w:val="clear" w:color="auto" w:fill="auto"/>
            <w:noWrap/>
            <w:vAlign w:val="bottom"/>
            <w:hideMark/>
          </w:tcPr>
          <w:p w14:paraId="7DC229F5"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£1.20</w:t>
            </w:r>
          </w:p>
        </w:tc>
      </w:tr>
      <w:tr w:rsidR="00805FAD" w:rsidRPr="00805FAD" w14:paraId="57DFC87C" w14:textId="77777777" w:rsidTr="00805FAD">
        <w:trPr>
          <w:trHeight w:val="288"/>
        </w:trPr>
        <w:tc>
          <w:tcPr>
            <w:tcW w:w="1000" w:type="dxa"/>
            <w:tcBorders>
              <w:top w:val="nil"/>
              <w:left w:val="nil"/>
              <w:bottom w:val="nil"/>
              <w:right w:val="nil"/>
            </w:tcBorders>
            <w:shd w:val="clear" w:color="auto" w:fill="auto"/>
            <w:noWrap/>
            <w:vAlign w:val="bottom"/>
            <w:hideMark/>
          </w:tcPr>
          <w:p w14:paraId="082284BB"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1626</w:t>
            </w:r>
          </w:p>
        </w:tc>
        <w:tc>
          <w:tcPr>
            <w:tcW w:w="980" w:type="dxa"/>
            <w:tcBorders>
              <w:top w:val="nil"/>
              <w:left w:val="nil"/>
              <w:bottom w:val="nil"/>
              <w:right w:val="nil"/>
            </w:tcBorders>
            <w:shd w:val="clear" w:color="auto" w:fill="auto"/>
            <w:noWrap/>
            <w:vAlign w:val="bottom"/>
            <w:hideMark/>
          </w:tcPr>
          <w:p w14:paraId="2F4AB5BA"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602A7876"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 xml:space="preserve"> </w:t>
            </w:r>
          </w:p>
        </w:tc>
        <w:tc>
          <w:tcPr>
            <w:tcW w:w="980" w:type="dxa"/>
            <w:tcBorders>
              <w:top w:val="nil"/>
              <w:left w:val="nil"/>
              <w:bottom w:val="nil"/>
              <w:right w:val="nil"/>
            </w:tcBorders>
            <w:shd w:val="clear" w:color="auto" w:fill="auto"/>
            <w:noWrap/>
            <w:vAlign w:val="bottom"/>
            <w:hideMark/>
          </w:tcPr>
          <w:p w14:paraId="585C232D"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61BE6D28"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February pay</w:t>
            </w:r>
          </w:p>
        </w:tc>
        <w:tc>
          <w:tcPr>
            <w:tcW w:w="980" w:type="dxa"/>
            <w:tcBorders>
              <w:top w:val="nil"/>
              <w:left w:val="nil"/>
              <w:bottom w:val="nil"/>
              <w:right w:val="nil"/>
            </w:tcBorders>
            <w:shd w:val="clear" w:color="auto" w:fill="auto"/>
            <w:noWrap/>
            <w:vAlign w:val="bottom"/>
            <w:hideMark/>
          </w:tcPr>
          <w:p w14:paraId="616E8261"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£449.60</w:t>
            </w:r>
          </w:p>
        </w:tc>
        <w:tc>
          <w:tcPr>
            <w:tcW w:w="1100" w:type="dxa"/>
            <w:tcBorders>
              <w:top w:val="nil"/>
              <w:left w:val="nil"/>
              <w:bottom w:val="nil"/>
              <w:right w:val="nil"/>
            </w:tcBorders>
            <w:shd w:val="clear" w:color="auto" w:fill="auto"/>
            <w:noWrap/>
            <w:vAlign w:val="bottom"/>
            <w:hideMark/>
          </w:tcPr>
          <w:p w14:paraId="678C9DD3"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188F98A6"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£449.60</w:t>
            </w:r>
          </w:p>
        </w:tc>
      </w:tr>
      <w:tr w:rsidR="00805FAD" w:rsidRPr="00805FAD" w14:paraId="0FC96B9A" w14:textId="77777777" w:rsidTr="00805FAD">
        <w:trPr>
          <w:trHeight w:val="288"/>
        </w:trPr>
        <w:tc>
          <w:tcPr>
            <w:tcW w:w="1000" w:type="dxa"/>
            <w:tcBorders>
              <w:top w:val="nil"/>
              <w:left w:val="nil"/>
              <w:bottom w:val="nil"/>
              <w:right w:val="nil"/>
            </w:tcBorders>
            <w:shd w:val="clear" w:color="auto" w:fill="auto"/>
            <w:noWrap/>
            <w:vAlign w:val="bottom"/>
            <w:hideMark/>
          </w:tcPr>
          <w:p w14:paraId="3F1B0F05"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1627</w:t>
            </w:r>
          </w:p>
        </w:tc>
        <w:tc>
          <w:tcPr>
            <w:tcW w:w="980" w:type="dxa"/>
            <w:tcBorders>
              <w:top w:val="nil"/>
              <w:left w:val="nil"/>
              <w:bottom w:val="nil"/>
              <w:right w:val="nil"/>
            </w:tcBorders>
            <w:shd w:val="clear" w:color="auto" w:fill="auto"/>
            <w:noWrap/>
            <w:vAlign w:val="bottom"/>
            <w:hideMark/>
          </w:tcPr>
          <w:p w14:paraId="0C1C01B8"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shd w:val="clear" w:color="auto" w:fill="auto"/>
            <w:noWrap/>
            <w:vAlign w:val="bottom"/>
            <w:hideMark/>
          </w:tcPr>
          <w:p w14:paraId="297AAD96"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626220BE" w14:textId="77777777" w:rsidR="00805FAD" w:rsidRPr="00805FAD" w:rsidRDefault="00805FAD" w:rsidP="00805FAD">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shd w:val="clear" w:color="auto" w:fill="auto"/>
            <w:noWrap/>
            <w:vAlign w:val="bottom"/>
            <w:hideMark/>
          </w:tcPr>
          <w:p w14:paraId="698EFD46"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shd w:val="clear" w:color="auto" w:fill="auto"/>
            <w:noWrap/>
            <w:vAlign w:val="bottom"/>
            <w:hideMark/>
          </w:tcPr>
          <w:p w14:paraId="2D9767FB"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247CE433"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£141.55</w:t>
            </w:r>
          </w:p>
        </w:tc>
        <w:tc>
          <w:tcPr>
            <w:tcW w:w="1100" w:type="dxa"/>
            <w:tcBorders>
              <w:top w:val="nil"/>
              <w:left w:val="nil"/>
              <w:bottom w:val="nil"/>
              <w:right w:val="nil"/>
            </w:tcBorders>
            <w:shd w:val="clear" w:color="auto" w:fill="auto"/>
            <w:noWrap/>
            <w:vAlign w:val="bottom"/>
            <w:hideMark/>
          </w:tcPr>
          <w:p w14:paraId="664B2E19"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6D347069"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£141.55</w:t>
            </w:r>
          </w:p>
        </w:tc>
      </w:tr>
      <w:tr w:rsidR="00805FAD" w:rsidRPr="00805FAD" w14:paraId="6926FD2D" w14:textId="77777777" w:rsidTr="00805FAD">
        <w:trPr>
          <w:trHeight w:val="288"/>
        </w:trPr>
        <w:tc>
          <w:tcPr>
            <w:tcW w:w="1000" w:type="dxa"/>
            <w:tcBorders>
              <w:top w:val="nil"/>
              <w:left w:val="nil"/>
              <w:bottom w:val="nil"/>
              <w:right w:val="nil"/>
            </w:tcBorders>
            <w:shd w:val="clear" w:color="auto" w:fill="auto"/>
            <w:noWrap/>
            <w:vAlign w:val="bottom"/>
            <w:hideMark/>
          </w:tcPr>
          <w:p w14:paraId="3D31A55F"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1628</w:t>
            </w:r>
          </w:p>
        </w:tc>
        <w:tc>
          <w:tcPr>
            <w:tcW w:w="980" w:type="dxa"/>
            <w:tcBorders>
              <w:top w:val="nil"/>
              <w:left w:val="nil"/>
              <w:bottom w:val="nil"/>
              <w:right w:val="nil"/>
            </w:tcBorders>
            <w:shd w:val="clear" w:color="auto" w:fill="auto"/>
            <w:noWrap/>
            <w:vAlign w:val="bottom"/>
            <w:hideMark/>
          </w:tcPr>
          <w:p w14:paraId="34A210B8"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shd w:val="clear" w:color="auto" w:fill="auto"/>
            <w:noWrap/>
            <w:vAlign w:val="bottom"/>
            <w:hideMark/>
          </w:tcPr>
          <w:p w14:paraId="48682934"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5F0178DF" w14:textId="77777777" w:rsidR="00805FAD" w:rsidRPr="00805FAD" w:rsidRDefault="00805FAD" w:rsidP="00805FAD">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shd w:val="clear" w:color="auto" w:fill="auto"/>
            <w:noWrap/>
            <w:vAlign w:val="bottom"/>
            <w:hideMark/>
          </w:tcPr>
          <w:p w14:paraId="5686D9B4"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Hedge cutting</w:t>
            </w:r>
          </w:p>
        </w:tc>
        <w:tc>
          <w:tcPr>
            <w:tcW w:w="980" w:type="dxa"/>
            <w:tcBorders>
              <w:top w:val="nil"/>
              <w:left w:val="nil"/>
              <w:bottom w:val="nil"/>
              <w:right w:val="nil"/>
            </w:tcBorders>
            <w:shd w:val="clear" w:color="auto" w:fill="auto"/>
            <w:noWrap/>
            <w:vAlign w:val="bottom"/>
            <w:hideMark/>
          </w:tcPr>
          <w:p w14:paraId="0E5AAE4D"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£383.00</w:t>
            </w:r>
          </w:p>
        </w:tc>
        <w:tc>
          <w:tcPr>
            <w:tcW w:w="1100" w:type="dxa"/>
            <w:tcBorders>
              <w:top w:val="nil"/>
              <w:left w:val="nil"/>
              <w:bottom w:val="nil"/>
              <w:right w:val="nil"/>
            </w:tcBorders>
            <w:shd w:val="clear" w:color="auto" w:fill="auto"/>
            <w:noWrap/>
            <w:vAlign w:val="bottom"/>
            <w:hideMark/>
          </w:tcPr>
          <w:p w14:paraId="47DD86A1"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£76.60</w:t>
            </w:r>
          </w:p>
        </w:tc>
        <w:tc>
          <w:tcPr>
            <w:tcW w:w="1080" w:type="dxa"/>
            <w:tcBorders>
              <w:top w:val="nil"/>
              <w:left w:val="nil"/>
              <w:bottom w:val="nil"/>
              <w:right w:val="nil"/>
            </w:tcBorders>
            <w:shd w:val="clear" w:color="auto" w:fill="auto"/>
            <w:noWrap/>
            <w:vAlign w:val="bottom"/>
            <w:hideMark/>
          </w:tcPr>
          <w:p w14:paraId="1882B358"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£459.60</w:t>
            </w:r>
          </w:p>
        </w:tc>
      </w:tr>
      <w:tr w:rsidR="00805FAD" w:rsidRPr="00805FAD" w14:paraId="0CF07E51" w14:textId="77777777" w:rsidTr="00805FAD">
        <w:trPr>
          <w:trHeight w:val="288"/>
        </w:trPr>
        <w:tc>
          <w:tcPr>
            <w:tcW w:w="1000" w:type="dxa"/>
            <w:tcBorders>
              <w:top w:val="nil"/>
              <w:left w:val="nil"/>
              <w:bottom w:val="nil"/>
              <w:right w:val="nil"/>
            </w:tcBorders>
            <w:shd w:val="clear" w:color="auto" w:fill="auto"/>
            <w:noWrap/>
            <w:vAlign w:val="bottom"/>
            <w:hideMark/>
          </w:tcPr>
          <w:p w14:paraId="17CB88C2"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1629</w:t>
            </w:r>
          </w:p>
        </w:tc>
        <w:tc>
          <w:tcPr>
            <w:tcW w:w="2940" w:type="dxa"/>
            <w:gridSpan w:val="3"/>
            <w:tcBorders>
              <w:top w:val="nil"/>
              <w:left w:val="nil"/>
              <w:bottom w:val="nil"/>
              <w:right w:val="nil"/>
            </w:tcBorders>
            <w:shd w:val="clear" w:color="auto" w:fill="auto"/>
            <w:noWrap/>
            <w:vAlign w:val="bottom"/>
            <w:hideMark/>
          </w:tcPr>
          <w:p w14:paraId="764A330B" w14:textId="546BB61C"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Ha</w:t>
            </w:r>
            <w:r w:rsidR="004404B7">
              <w:rPr>
                <w:rFonts w:ascii="Calibri" w:eastAsia="Times New Roman" w:hAnsi="Calibri" w:cs="Calibri"/>
                <w:color w:val="000000"/>
                <w:kern w:val="0"/>
                <w:sz w:val="18"/>
                <w:szCs w:val="18"/>
                <w:lang w:eastAsia="en-GB"/>
                <w14:ligatures w14:val="none"/>
              </w:rPr>
              <w:t>z</w:t>
            </w:r>
            <w:r w:rsidRPr="00805FAD">
              <w:rPr>
                <w:rFonts w:ascii="Calibri" w:eastAsia="Times New Roman" w:hAnsi="Calibri" w:cs="Calibri"/>
                <w:color w:val="000000"/>
                <w:kern w:val="0"/>
                <w:sz w:val="18"/>
                <w:szCs w:val="18"/>
                <w:lang w:eastAsia="en-GB"/>
                <w14:ligatures w14:val="none"/>
              </w:rPr>
              <w:t>elbury Bryan Village Hall</w:t>
            </w:r>
          </w:p>
        </w:tc>
        <w:tc>
          <w:tcPr>
            <w:tcW w:w="980" w:type="dxa"/>
            <w:tcBorders>
              <w:top w:val="nil"/>
              <w:left w:val="nil"/>
              <w:bottom w:val="nil"/>
              <w:right w:val="nil"/>
            </w:tcBorders>
            <w:shd w:val="clear" w:color="auto" w:fill="auto"/>
            <w:noWrap/>
            <w:vAlign w:val="bottom"/>
            <w:hideMark/>
          </w:tcPr>
          <w:p w14:paraId="17953285"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Grant</w:t>
            </w:r>
          </w:p>
        </w:tc>
        <w:tc>
          <w:tcPr>
            <w:tcW w:w="980" w:type="dxa"/>
            <w:tcBorders>
              <w:top w:val="nil"/>
              <w:left w:val="nil"/>
              <w:bottom w:val="nil"/>
              <w:right w:val="nil"/>
            </w:tcBorders>
            <w:shd w:val="clear" w:color="auto" w:fill="auto"/>
            <w:noWrap/>
            <w:vAlign w:val="bottom"/>
            <w:hideMark/>
          </w:tcPr>
          <w:p w14:paraId="51BFE62B" w14:textId="77777777" w:rsidR="00805FAD" w:rsidRPr="00805FAD" w:rsidRDefault="00805FAD" w:rsidP="00805FAD">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shd w:val="clear" w:color="auto" w:fill="auto"/>
            <w:noWrap/>
            <w:vAlign w:val="bottom"/>
            <w:hideMark/>
          </w:tcPr>
          <w:p w14:paraId="49EDCEE5"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£150.00</w:t>
            </w:r>
          </w:p>
        </w:tc>
        <w:tc>
          <w:tcPr>
            <w:tcW w:w="1100" w:type="dxa"/>
            <w:tcBorders>
              <w:top w:val="nil"/>
              <w:left w:val="nil"/>
              <w:bottom w:val="nil"/>
              <w:right w:val="nil"/>
            </w:tcBorders>
            <w:shd w:val="clear" w:color="auto" w:fill="auto"/>
            <w:noWrap/>
            <w:vAlign w:val="bottom"/>
            <w:hideMark/>
          </w:tcPr>
          <w:p w14:paraId="432707C6"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shd w:val="clear" w:color="auto" w:fill="auto"/>
            <w:noWrap/>
            <w:vAlign w:val="bottom"/>
            <w:hideMark/>
          </w:tcPr>
          <w:p w14:paraId="4B6215F0" w14:textId="77777777" w:rsidR="00805FAD" w:rsidRPr="00805FAD" w:rsidRDefault="00805FAD" w:rsidP="00805FAD">
            <w:pPr>
              <w:spacing w:after="0" w:line="240" w:lineRule="auto"/>
              <w:jc w:val="center"/>
              <w:rPr>
                <w:rFonts w:ascii="Calibri" w:eastAsia="Times New Roman" w:hAnsi="Calibri" w:cs="Calibri"/>
                <w:color w:val="000000"/>
                <w:kern w:val="0"/>
                <w:sz w:val="18"/>
                <w:szCs w:val="18"/>
                <w:lang w:eastAsia="en-GB"/>
                <w14:ligatures w14:val="none"/>
              </w:rPr>
            </w:pPr>
            <w:r w:rsidRPr="00805FAD">
              <w:rPr>
                <w:rFonts w:ascii="Calibri" w:eastAsia="Times New Roman" w:hAnsi="Calibri" w:cs="Calibri"/>
                <w:color w:val="000000"/>
                <w:kern w:val="0"/>
                <w:sz w:val="18"/>
                <w:szCs w:val="18"/>
                <w:lang w:eastAsia="en-GB"/>
                <w14:ligatures w14:val="none"/>
              </w:rPr>
              <w:t>£150.00</w:t>
            </w:r>
          </w:p>
        </w:tc>
      </w:tr>
    </w:tbl>
    <w:p w14:paraId="6DC186E7" w14:textId="1EA87154" w:rsidR="00400200" w:rsidRPr="001B70E7" w:rsidRDefault="00F77739" w:rsidP="00F77739">
      <w:pPr>
        <w:spacing w:after="0"/>
        <w:rPr>
          <w:bCs/>
        </w:rPr>
      </w:pPr>
      <w:r w:rsidRPr="00F77739">
        <w:rPr>
          <w:b/>
        </w:rPr>
        <w:t>ii)</w:t>
      </w:r>
      <w:r w:rsidR="00AC6FE1">
        <w:rPr>
          <w:b/>
        </w:rPr>
        <w:t xml:space="preserve"> </w:t>
      </w:r>
      <w:r w:rsidR="00400200">
        <w:rPr>
          <w:b/>
        </w:rPr>
        <w:t xml:space="preserve"> to </w:t>
      </w:r>
      <w:r w:rsidR="008E7CAB">
        <w:rPr>
          <w:b/>
        </w:rPr>
        <w:t xml:space="preserve">agree </w:t>
      </w:r>
      <w:r w:rsidR="001A2287">
        <w:rPr>
          <w:b/>
        </w:rPr>
        <w:t>and adopt a new set of Financial Regulations:</w:t>
      </w:r>
      <w:r w:rsidR="001B70E7">
        <w:rPr>
          <w:b/>
        </w:rPr>
        <w:t xml:space="preserve"> </w:t>
      </w:r>
      <w:r w:rsidR="001B70E7" w:rsidRPr="001B70E7">
        <w:rPr>
          <w:bCs/>
        </w:rPr>
        <w:t>New draft Financial Regulations had been drafted and circulated by the clerk. The draft was approved and adopted by the parish council.</w:t>
      </w:r>
    </w:p>
    <w:p w14:paraId="110FB0A8" w14:textId="0A5F2B8F" w:rsidR="00F77739" w:rsidRPr="00F77739" w:rsidRDefault="002F7716" w:rsidP="00C96714">
      <w:pPr>
        <w:tabs>
          <w:tab w:val="left" w:pos="7968"/>
        </w:tabs>
        <w:spacing w:after="0"/>
        <w:rPr>
          <w:b/>
        </w:rPr>
      </w:pPr>
      <w:r>
        <w:rPr>
          <w:b/>
        </w:rPr>
        <w:t>0</w:t>
      </w:r>
      <w:r w:rsidR="001A2287">
        <w:rPr>
          <w:b/>
        </w:rPr>
        <w:t>2</w:t>
      </w:r>
      <w:r>
        <w:rPr>
          <w:b/>
        </w:rPr>
        <w:t>8</w:t>
      </w:r>
      <w:r w:rsidR="00F77739" w:rsidRPr="00F77739">
        <w:rPr>
          <w:b/>
        </w:rPr>
        <w:t>/2</w:t>
      </w:r>
      <w:r>
        <w:rPr>
          <w:b/>
        </w:rPr>
        <w:t>5</w:t>
      </w:r>
      <w:r w:rsidR="00F77739" w:rsidRPr="00F77739">
        <w:rPr>
          <w:b/>
        </w:rPr>
        <w:t xml:space="preserve"> - Footpath and highways matters:</w:t>
      </w:r>
      <w:r w:rsidR="001B70E7">
        <w:rPr>
          <w:b/>
        </w:rPr>
        <w:t xml:space="preserve"> </w:t>
      </w:r>
      <w:r w:rsidR="001B70E7">
        <w:rPr>
          <w:bCs/>
        </w:rPr>
        <w:t xml:space="preserve">MW has been advised by the Rangers that they are chasing Mr Romans for a start date </w:t>
      </w:r>
      <w:r w:rsidR="00394D3C">
        <w:rPr>
          <w:bCs/>
        </w:rPr>
        <w:t>for the work across his land. Ian Stevenson, via Geraldine Hobson, has an inkling that the Poor Lands Trustees might be open to aggregate being placed at the entrances to the field to mitigate the wet and muddy conditions.</w:t>
      </w:r>
      <w:r w:rsidR="00C96714">
        <w:rPr>
          <w:b/>
        </w:rPr>
        <w:tab/>
      </w:r>
    </w:p>
    <w:p w14:paraId="54411895" w14:textId="1666F079" w:rsidR="00F77739" w:rsidRPr="00394D3C" w:rsidRDefault="002F7716" w:rsidP="00F77739">
      <w:pPr>
        <w:spacing w:after="0"/>
        <w:rPr>
          <w:bCs/>
        </w:rPr>
      </w:pPr>
      <w:r>
        <w:rPr>
          <w:b/>
        </w:rPr>
        <w:t>0</w:t>
      </w:r>
      <w:r w:rsidR="001A2287">
        <w:rPr>
          <w:b/>
        </w:rPr>
        <w:t>2</w:t>
      </w:r>
      <w:r>
        <w:rPr>
          <w:b/>
        </w:rPr>
        <w:t>9</w:t>
      </w:r>
      <w:r w:rsidR="00F77739" w:rsidRPr="00F77739">
        <w:rPr>
          <w:b/>
        </w:rPr>
        <w:t>/2</w:t>
      </w:r>
      <w:r>
        <w:rPr>
          <w:b/>
        </w:rPr>
        <w:t>5</w:t>
      </w:r>
      <w:r w:rsidR="00F77739" w:rsidRPr="00F77739">
        <w:rPr>
          <w:b/>
        </w:rPr>
        <w:t xml:space="preserve"> – The Keep – update</w:t>
      </w:r>
      <w:r w:rsidR="001C745E">
        <w:rPr>
          <w:b/>
        </w:rPr>
        <w:t>:</w:t>
      </w:r>
      <w:r w:rsidR="00894EA7">
        <w:rPr>
          <w:b/>
        </w:rPr>
        <w:t xml:space="preserve"> </w:t>
      </w:r>
      <w:r w:rsidR="00394D3C" w:rsidRPr="00394D3C">
        <w:rPr>
          <w:bCs/>
        </w:rPr>
        <w:t>KH was away, but it seems the ponies are likely to return in the near future for a spell of grazing.</w:t>
      </w:r>
      <w:r w:rsidR="00F40F41" w:rsidRPr="00394D3C">
        <w:rPr>
          <w:bCs/>
        </w:rPr>
        <w:t xml:space="preserve"> </w:t>
      </w:r>
    </w:p>
    <w:p w14:paraId="4F58574C" w14:textId="2C1C21E1" w:rsidR="00F77739" w:rsidRPr="001E3B70" w:rsidRDefault="002F7716" w:rsidP="00815A00">
      <w:pPr>
        <w:spacing w:after="0"/>
        <w:rPr>
          <w:bCs/>
        </w:rPr>
      </w:pPr>
      <w:r>
        <w:rPr>
          <w:b/>
        </w:rPr>
        <w:t>0</w:t>
      </w:r>
      <w:r w:rsidR="001A2287">
        <w:rPr>
          <w:b/>
        </w:rPr>
        <w:t>3</w:t>
      </w:r>
      <w:r>
        <w:rPr>
          <w:b/>
        </w:rPr>
        <w:t>0</w:t>
      </w:r>
      <w:r w:rsidR="00F77739" w:rsidRPr="00F77739">
        <w:rPr>
          <w:b/>
        </w:rPr>
        <w:t>/2</w:t>
      </w:r>
      <w:r>
        <w:rPr>
          <w:b/>
        </w:rPr>
        <w:t>5</w:t>
      </w:r>
      <w:r w:rsidR="00F77739" w:rsidRPr="00F77739">
        <w:rPr>
          <w:b/>
        </w:rPr>
        <w:t xml:space="preserve"> - Recreation Field i) </w:t>
      </w:r>
      <w:r w:rsidR="001C745E">
        <w:rPr>
          <w:b/>
        </w:rPr>
        <w:t>play area – update on current status of work:</w:t>
      </w:r>
      <w:r w:rsidR="00F40F41">
        <w:rPr>
          <w:b/>
        </w:rPr>
        <w:t xml:space="preserve"> </w:t>
      </w:r>
      <w:r w:rsidR="001E3B70">
        <w:rPr>
          <w:bCs/>
        </w:rPr>
        <w:t>LS and MW had met with Creative Play on Monday 17</w:t>
      </w:r>
      <w:r w:rsidR="001E3B70" w:rsidRPr="001E3B70">
        <w:rPr>
          <w:bCs/>
          <w:vertAlign w:val="superscript"/>
        </w:rPr>
        <w:t>th</w:t>
      </w:r>
      <w:r w:rsidR="001E3B70">
        <w:rPr>
          <w:bCs/>
        </w:rPr>
        <w:t xml:space="preserve"> February. Their view now is that raising the surface will not be the best idea. They feel the key is to improve the drainage at the site, to keep water away as much as possible. They had asked Sherborne Utilities to de</w:t>
      </w:r>
      <w:r w:rsidR="00363E85">
        <w:rPr>
          <w:bCs/>
        </w:rPr>
        <w:t>s</w:t>
      </w:r>
      <w:r w:rsidR="001E3B70">
        <w:rPr>
          <w:bCs/>
        </w:rPr>
        <w:t>ign and quote for a scheme which before VAT is £5,675. CP do not consider that this is a cost they should bear as their quote excludes flooding issues. Whilst the field does get wet and soggy in any winter, this area has not been known to flood as it did during Storm Bert. It’s hard to know how we could have predicted the flooding problem in advance. It was agreed to get two further quotes for the work from Affordable Drainage and MJ Abbott Ltd.</w:t>
      </w:r>
      <w:r w:rsidR="009E48F2">
        <w:rPr>
          <w:bCs/>
        </w:rPr>
        <w:t xml:space="preserve"> No payments have been made to CP for the work already done. If the cost does fall on the council there are reserves available.</w:t>
      </w:r>
    </w:p>
    <w:p w14:paraId="0B19DE72" w14:textId="5D193EE1" w:rsidR="00F77739" w:rsidRDefault="00F77739" w:rsidP="00F77739">
      <w:pPr>
        <w:spacing w:after="0"/>
        <w:rPr>
          <w:bCs/>
        </w:rPr>
      </w:pPr>
      <w:r w:rsidRPr="00F77739">
        <w:rPr>
          <w:b/>
        </w:rPr>
        <w:t xml:space="preserve">ii) update on any other relevant matters: </w:t>
      </w:r>
      <w:r w:rsidR="009E48F2" w:rsidRPr="009E48F2">
        <w:rPr>
          <w:bCs/>
        </w:rPr>
        <w:t>It looks like a new pavilion cleaner is needed as the current cleaner is rumoured to be giving up due to forthcoming knee replacement surgery. MW will check that this is the case. It might be possible to piggy-back on the new village hall cleaner</w:t>
      </w:r>
    </w:p>
    <w:p w14:paraId="704F0EFB" w14:textId="7A24ECDD" w:rsidR="009E48F2" w:rsidRPr="009E48F2" w:rsidRDefault="009E48F2" w:rsidP="00F77739">
      <w:pPr>
        <w:spacing w:after="0"/>
        <w:rPr>
          <w:bCs/>
        </w:rPr>
      </w:pPr>
      <w:r>
        <w:rPr>
          <w:b/>
        </w:rPr>
        <w:t xml:space="preserve">031/25 – Cemetery safety inspection: </w:t>
      </w:r>
      <w:r w:rsidRPr="009E48F2">
        <w:rPr>
          <w:bCs/>
        </w:rPr>
        <w:t xml:space="preserve">The inspection of headstones has taken place and a significant number, 31, have been identified as needed some remedial work, and a further 11 require </w:t>
      </w:r>
      <w:r w:rsidRPr="009E48F2">
        <w:rPr>
          <w:bCs/>
        </w:rPr>
        <w:lastRenderedPageBreak/>
        <w:t>monitoring for potential future repair. MW will arrange to meet Julie Dunk on-site to look at each headstone and see what needs to be done.</w:t>
      </w:r>
    </w:p>
    <w:p w14:paraId="7A777B1A" w14:textId="0421494D" w:rsidR="00F77739" w:rsidRDefault="002F7716" w:rsidP="00F77739">
      <w:pPr>
        <w:spacing w:after="0"/>
      </w:pPr>
      <w:r>
        <w:rPr>
          <w:b/>
          <w:bCs/>
        </w:rPr>
        <w:t>0</w:t>
      </w:r>
      <w:r w:rsidR="001A2287">
        <w:rPr>
          <w:b/>
          <w:bCs/>
        </w:rPr>
        <w:t>3</w:t>
      </w:r>
      <w:r w:rsidR="009E48F2">
        <w:rPr>
          <w:b/>
          <w:bCs/>
        </w:rPr>
        <w:t>2</w:t>
      </w:r>
      <w:r w:rsidR="00F77739" w:rsidRPr="00F77739">
        <w:rPr>
          <w:b/>
          <w:bCs/>
        </w:rPr>
        <w:t>/2</w:t>
      </w:r>
      <w:r>
        <w:rPr>
          <w:b/>
          <w:bCs/>
        </w:rPr>
        <w:t>5</w:t>
      </w:r>
      <w:r w:rsidR="00F77739" w:rsidRPr="00F77739">
        <w:rPr>
          <w:b/>
          <w:bCs/>
        </w:rPr>
        <w:t xml:space="preserve"> – Web site – update: </w:t>
      </w:r>
      <w:r w:rsidR="009E48F2">
        <w:t>Nothing to report</w:t>
      </w:r>
    </w:p>
    <w:p w14:paraId="54BA7D6B" w14:textId="0F7F8B51" w:rsidR="00F77739" w:rsidRPr="00E51C58" w:rsidRDefault="002F7716" w:rsidP="00F77739">
      <w:pPr>
        <w:spacing w:after="0"/>
      </w:pPr>
      <w:r>
        <w:rPr>
          <w:b/>
          <w:bCs/>
        </w:rPr>
        <w:t>0</w:t>
      </w:r>
      <w:r w:rsidR="001A2287">
        <w:rPr>
          <w:b/>
          <w:bCs/>
        </w:rPr>
        <w:t>3</w:t>
      </w:r>
      <w:r w:rsidR="009E48F2">
        <w:rPr>
          <w:b/>
          <w:bCs/>
        </w:rPr>
        <w:t>3</w:t>
      </w:r>
      <w:r w:rsidR="00F77739" w:rsidRPr="00F77739">
        <w:rPr>
          <w:b/>
          <w:bCs/>
        </w:rPr>
        <w:t>/2</w:t>
      </w:r>
      <w:r>
        <w:rPr>
          <w:b/>
          <w:bCs/>
        </w:rPr>
        <w:t>5</w:t>
      </w:r>
      <w:r w:rsidR="00F77739" w:rsidRPr="00F77739">
        <w:rPr>
          <w:b/>
          <w:bCs/>
        </w:rPr>
        <w:t xml:space="preserve"> – Climate group</w:t>
      </w:r>
      <w:r w:rsidR="00C70A8F">
        <w:rPr>
          <w:b/>
          <w:bCs/>
        </w:rPr>
        <w:t xml:space="preserve">: </w:t>
      </w:r>
      <w:r w:rsidR="001A2287">
        <w:t>The next committee meeting is scheduled for 2</w:t>
      </w:r>
      <w:r w:rsidR="001A2287" w:rsidRPr="001A2287">
        <w:rPr>
          <w:vertAlign w:val="superscript"/>
        </w:rPr>
        <w:t>nd</w:t>
      </w:r>
      <w:r w:rsidR="001A2287">
        <w:t xml:space="preserve"> March 2025</w:t>
      </w:r>
    </w:p>
    <w:p w14:paraId="38AA76FA" w14:textId="2E48FEBF" w:rsidR="00F77739" w:rsidRPr="00894EA7" w:rsidRDefault="002F7716" w:rsidP="00F77739">
      <w:pPr>
        <w:spacing w:after="0"/>
      </w:pPr>
      <w:r>
        <w:rPr>
          <w:b/>
          <w:bCs/>
        </w:rPr>
        <w:t>0</w:t>
      </w:r>
      <w:r w:rsidR="00B679DD">
        <w:rPr>
          <w:b/>
          <w:bCs/>
        </w:rPr>
        <w:t>3</w:t>
      </w:r>
      <w:r w:rsidR="009E48F2">
        <w:rPr>
          <w:b/>
          <w:bCs/>
        </w:rPr>
        <w:t>4</w:t>
      </w:r>
      <w:r w:rsidR="00F77739" w:rsidRPr="00F77739">
        <w:rPr>
          <w:b/>
          <w:bCs/>
        </w:rPr>
        <w:t>/2</w:t>
      </w:r>
      <w:r>
        <w:rPr>
          <w:b/>
          <w:bCs/>
        </w:rPr>
        <w:t>5</w:t>
      </w:r>
      <w:r w:rsidR="00F77739" w:rsidRPr="00F77739">
        <w:rPr>
          <w:b/>
          <w:bCs/>
        </w:rPr>
        <w:t xml:space="preserve"> – Community Resilience: </w:t>
      </w:r>
      <w:r w:rsidR="00B679DD">
        <w:t>T</w:t>
      </w:r>
      <w:r w:rsidR="001B7300">
        <w:t>he</w:t>
      </w:r>
      <w:r w:rsidR="00B679DD">
        <w:t xml:space="preserve"> next committee meeting is scheduled for 3</w:t>
      </w:r>
      <w:r w:rsidR="00B679DD" w:rsidRPr="00B679DD">
        <w:rPr>
          <w:vertAlign w:val="superscript"/>
        </w:rPr>
        <w:t>rd</w:t>
      </w:r>
      <w:r w:rsidR="00B679DD">
        <w:t xml:space="preserve"> March 2025</w:t>
      </w:r>
    </w:p>
    <w:p w14:paraId="071B4295" w14:textId="77777777" w:rsidR="00F959AB" w:rsidRDefault="002F7716" w:rsidP="00B679DD">
      <w:pPr>
        <w:spacing w:after="0"/>
        <w:rPr>
          <w:rFonts w:cs="Calibri"/>
        </w:rPr>
      </w:pPr>
      <w:r w:rsidRPr="00B679DD">
        <w:rPr>
          <w:b/>
        </w:rPr>
        <w:t>0</w:t>
      </w:r>
      <w:r w:rsidR="00B679DD" w:rsidRPr="00B679DD">
        <w:rPr>
          <w:b/>
        </w:rPr>
        <w:t>3</w:t>
      </w:r>
      <w:r w:rsidR="009E48F2">
        <w:rPr>
          <w:b/>
        </w:rPr>
        <w:t>5</w:t>
      </w:r>
      <w:r w:rsidR="00F77739" w:rsidRPr="00B679DD">
        <w:rPr>
          <w:b/>
        </w:rPr>
        <w:t>/2</w:t>
      </w:r>
      <w:r w:rsidRPr="00B679DD">
        <w:rPr>
          <w:b/>
        </w:rPr>
        <w:t>5</w:t>
      </w:r>
      <w:r w:rsidR="00F77739" w:rsidRPr="00B679DD">
        <w:rPr>
          <w:b/>
        </w:rPr>
        <w:t xml:space="preserve"> – Village hall</w:t>
      </w:r>
      <w:r w:rsidR="00F77739" w:rsidRPr="00B679DD">
        <w:rPr>
          <w:bCs/>
        </w:rPr>
        <w:t xml:space="preserve">: </w:t>
      </w:r>
      <w:r w:rsidR="00B70463" w:rsidRPr="00B679DD">
        <w:rPr>
          <w:rFonts w:cs="Calibri"/>
          <w:b/>
          <w:bCs/>
        </w:rPr>
        <w:t>update i</w:t>
      </w:r>
      <w:r w:rsidR="00B679DD" w:rsidRPr="00B679DD">
        <w:rPr>
          <w:rFonts w:cs="Calibri"/>
          <w:b/>
          <w:bCs/>
        </w:rPr>
        <w:t>)</w:t>
      </w:r>
      <w:r w:rsidR="00B679DD">
        <w:rPr>
          <w:rFonts w:cs="Calibri"/>
          <w:b/>
          <w:bCs/>
        </w:rPr>
        <w:t xml:space="preserve"> </w:t>
      </w:r>
      <w:r w:rsidR="00B679DD" w:rsidRPr="00B679DD">
        <w:rPr>
          <w:rFonts w:cs="Calibri"/>
          <w:b/>
          <w:bCs/>
        </w:rPr>
        <w:t>works to the rear of the building – scope, responsibility, cost and funding:</w:t>
      </w:r>
      <w:r w:rsidR="001B572A">
        <w:rPr>
          <w:rFonts w:cs="Calibri"/>
          <w:b/>
          <w:bCs/>
        </w:rPr>
        <w:t xml:space="preserve"> </w:t>
      </w:r>
      <w:r w:rsidR="001B572A">
        <w:rPr>
          <w:rFonts w:cs="Calibri"/>
        </w:rPr>
        <w:t>AD has three quotes for the remedial work to the rear, with figures ranging from £12k - £16k, inclusive of VAT. The cheapest quote was from a small local contractor but uses hollow-core concrete reinforced with rods. This is quite old-fashioned; pre-cast concrete would be better with a longer life-span. AD said that whilst the hall ha</w:t>
      </w:r>
      <w:r w:rsidR="00F959AB">
        <w:rPr>
          <w:rFonts w:cs="Calibri"/>
        </w:rPr>
        <w:t>s</w:t>
      </w:r>
      <w:r w:rsidR="001B572A">
        <w:rPr>
          <w:rFonts w:cs="Calibri"/>
        </w:rPr>
        <w:t xml:space="preserve"> some reserves, this level of expense would wipe them out, meaning other planned upgrades and improvements </w:t>
      </w:r>
      <w:r w:rsidR="00F959AB">
        <w:rPr>
          <w:rFonts w:cs="Calibri"/>
        </w:rPr>
        <w:t xml:space="preserve">could not be funded. </w:t>
      </w:r>
    </w:p>
    <w:p w14:paraId="147090B3" w14:textId="03880B55" w:rsidR="00F959AB" w:rsidRDefault="00F959AB" w:rsidP="00B679DD">
      <w:pPr>
        <w:spacing w:after="0"/>
        <w:rPr>
          <w:rFonts w:cs="Calibri"/>
        </w:rPr>
      </w:pPr>
      <w:r>
        <w:rPr>
          <w:rFonts w:cs="Calibri"/>
        </w:rPr>
        <w:t>MW noted that if the work was ordered and paid for by the parish council it could reclaim the VAT element. The parish council is also able to borrow from the Public Works Loan Board – the village hall cannot. It would be illegal tax avoidance for the parish council to pay for it</w:t>
      </w:r>
      <w:r w:rsidR="009B3CF0">
        <w:rPr>
          <w:rFonts w:cs="Calibri"/>
        </w:rPr>
        <w:t>, reclaim the VAT and then</w:t>
      </w:r>
      <w:r>
        <w:rPr>
          <w:rFonts w:cs="Calibri"/>
        </w:rPr>
        <w:t xml:space="preserve"> to be reimbursed for the pre-VAT cost by the village hall.</w:t>
      </w:r>
    </w:p>
    <w:p w14:paraId="1E374FCC" w14:textId="26719604" w:rsidR="00237021" w:rsidRDefault="00F959AB" w:rsidP="00B679DD">
      <w:pPr>
        <w:spacing w:after="0"/>
        <w:rPr>
          <w:rFonts w:cs="Calibri"/>
        </w:rPr>
      </w:pPr>
      <w:r>
        <w:rPr>
          <w:rFonts w:cs="Calibri"/>
        </w:rPr>
        <w:t>SM is keen that the village hall explores other funding sources locally, maybe a village appeal</w:t>
      </w:r>
      <w:r w:rsidR="00237021">
        <w:rPr>
          <w:rFonts w:cs="Calibri"/>
        </w:rPr>
        <w:t xml:space="preserve">, </w:t>
      </w:r>
      <w:r>
        <w:rPr>
          <w:rFonts w:cs="Calibri"/>
        </w:rPr>
        <w:t>Crowd-funding or the like. AD is sceptical that a significant sum would be rai</w:t>
      </w:r>
      <w:r w:rsidR="00237021">
        <w:rPr>
          <w:rFonts w:cs="Calibri"/>
        </w:rPr>
        <w:t>sed. She believes some contribution from the pari</w:t>
      </w:r>
      <w:r w:rsidR="00363E85">
        <w:rPr>
          <w:rFonts w:cs="Calibri"/>
        </w:rPr>
        <w:t>s</w:t>
      </w:r>
      <w:r w:rsidR="00237021">
        <w:rPr>
          <w:rFonts w:cs="Calibri"/>
        </w:rPr>
        <w:t xml:space="preserve">h council will be needed. VR and LS both expressed the view that the parish council does have some responsibility for the fabric of the hall and MR feels that repair must be done sooner rather than later. </w:t>
      </w:r>
    </w:p>
    <w:p w14:paraId="002591E4" w14:textId="70499A91" w:rsidR="00B679DD" w:rsidRPr="009B3CF0" w:rsidRDefault="00237021" w:rsidP="00B679DD">
      <w:pPr>
        <w:spacing w:after="0"/>
        <w:rPr>
          <w:rFonts w:cs="Calibri"/>
        </w:rPr>
      </w:pPr>
      <w:r>
        <w:rPr>
          <w:rFonts w:cs="Calibri"/>
        </w:rPr>
        <w:t>It was agreed that SM and MW will meet with AD to try and develop a plan to move forward on this issue.</w:t>
      </w:r>
      <w:r w:rsidR="00F959AB">
        <w:rPr>
          <w:rFonts w:cs="Calibri"/>
        </w:rPr>
        <w:t xml:space="preserve">  </w:t>
      </w:r>
      <w:r w:rsidR="00B679DD" w:rsidRPr="00B679DD">
        <w:rPr>
          <w:rFonts w:cs="Calibri"/>
          <w:b/>
          <w:bCs/>
        </w:rPr>
        <w:t xml:space="preserve"> ii) Covid Day of National Reflection donation:</w:t>
      </w:r>
      <w:r w:rsidR="001B572A">
        <w:rPr>
          <w:rFonts w:cs="Calibri"/>
          <w:b/>
          <w:bCs/>
        </w:rPr>
        <w:t xml:space="preserve"> </w:t>
      </w:r>
      <w:r w:rsidR="001B572A">
        <w:rPr>
          <w:rFonts w:cs="Calibri"/>
        </w:rPr>
        <w:t>It was agreed to support the free tea being offered to the village by way of a grant of £150.</w:t>
      </w:r>
      <w:r w:rsidR="009B3CF0">
        <w:rPr>
          <w:rFonts w:cs="Calibri"/>
        </w:rPr>
        <w:t xml:space="preserve"> </w:t>
      </w:r>
      <w:r w:rsidR="009B3CF0">
        <w:rPr>
          <w:rFonts w:cs="Calibri"/>
          <w:b/>
          <w:bCs/>
        </w:rPr>
        <w:t xml:space="preserve">iii) electricity supplier issue: </w:t>
      </w:r>
      <w:r w:rsidR="009B3CF0">
        <w:rPr>
          <w:rFonts w:cs="Calibri"/>
        </w:rPr>
        <w:t>IB reported that the Ombudsman had supported Octopus Energy in its offer on compensation as there was no written evidence to enable it to reach a different conclusion. She will be looking at alternative suppliers.</w:t>
      </w:r>
    </w:p>
    <w:p w14:paraId="5CE14D35" w14:textId="49FDD001" w:rsidR="00F77739" w:rsidRPr="001B572A" w:rsidRDefault="002F7716" w:rsidP="00F77739">
      <w:pPr>
        <w:spacing w:after="0"/>
        <w:rPr>
          <w:bCs/>
        </w:rPr>
      </w:pPr>
      <w:r>
        <w:rPr>
          <w:b/>
        </w:rPr>
        <w:t>0</w:t>
      </w:r>
      <w:r w:rsidR="00B679DD">
        <w:rPr>
          <w:b/>
        </w:rPr>
        <w:t>3</w:t>
      </w:r>
      <w:r w:rsidR="009E48F2">
        <w:rPr>
          <w:b/>
        </w:rPr>
        <w:t>6</w:t>
      </w:r>
      <w:r w:rsidR="00F77739" w:rsidRPr="00F77739">
        <w:rPr>
          <w:b/>
        </w:rPr>
        <w:t>/2</w:t>
      </w:r>
      <w:r>
        <w:rPr>
          <w:b/>
        </w:rPr>
        <w:t>5</w:t>
      </w:r>
      <w:r w:rsidR="00F77739" w:rsidRPr="00F77739">
        <w:rPr>
          <w:b/>
        </w:rPr>
        <w:t xml:space="preserve"> – Report from Dorset Council Cllr Murcer: </w:t>
      </w:r>
      <w:r w:rsidR="001B572A" w:rsidRPr="001B572A">
        <w:rPr>
          <w:bCs/>
        </w:rPr>
        <w:t>SM’s note had been circulated to councillors.</w:t>
      </w:r>
    </w:p>
    <w:p w14:paraId="4A5BBF39" w14:textId="4B4ED781" w:rsidR="00F77739" w:rsidRPr="00894EA7" w:rsidRDefault="002F7716" w:rsidP="00F77739">
      <w:pPr>
        <w:spacing w:after="0"/>
        <w:rPr>
          <w:bCs/>
        </w:rPr>
      </w:pPr>
      <w:r>
        <w:rPr>
          <w:b/>
        </w:rPr>
        <w:t>0</w:t>
      </w:r>
      <w:r w:rsidR="00B679DD">
        <w:rPr>
          <w:b/>
        </w:rPr>
        <w:t>3</w:t>
      </w:r>
      <w:r w:rsidR="009E48F2">
        <w:rPr>
          <w:b/>
        </w:rPr>
        <w:t>7</w:t>
      </w:r>
      <w:r w:rsidR="00F77739" w:rsidRPr="00F77739">
        <w:rPr>
          <w:b/>
        </w:rPr>
        <w:t>/2</w:t>
      </w:r>
      <w:r>
        <w:rPr>
          <w:b/>
        </w:rPr>
        <w:t>5</w:t>
      </w:r>
      <w:r w:rsidR="00F77739" w:rsidRPr="00F77739">
        <w:rPr>
          <w:b/>
        </w:rPr>
        <w:t xml:space="preserve"> – Correspondence to note</w:t>
      </w:r>
      <w:r w:rsidR="003F5DFB">
        <w:rPr>
          <w:b/>
        </w:rPr>
        <w:t>:</w:t>
      </w:r>
      <w:r w:rsidR="009E48F2">
        <w:rPr>
          <w:b/>
        </w:rPr>
        <w:t xml:space="preserve"> </w:t>
      </w:r>
      <w:r w:rsidR="009E48F2">
        <w:rPr>
          <w:bCs/>
        </w:rPr>
        <w:t>A request had been received for a further dog waste bin to be installed on Frizzels Hill. Given there are already bins in the vicinity</w:t>
      </w:r>
      <w:r w:rsidR="001B572A">
        <w:rPr>
          <w:bCs/>
        </w:rPr>
        <w:t xml:space="preserve"> there was little enthusiasm for the idea. SM will visit the Snowdens and explain.</w:t>
      </w:r>
      <w:r w:rsidR="003F5DFB">
        <w:rPr>
          <w:b/>
        </w:rPr>
        <w:t xml:space="preserve"> </w:t>
      </w:r>
    </w:p>
    <w:p w14:paraId="3CC3C6CC" w14:textId="7047169E" w:rsidR="00F77739" w:rsidRPr="00F77739" w:rsidRDefault="002F7716" w:rsidP="00F77739">
      <w:pPr>
        <w:spacing w:after="0"/>
        <w:rPr>
          <w:bCs/>
          <w:u w:val="single"/>
        </w:rPr>
      </w:pPr>
      <w:r>
        <w:rPr>
          <w:b/>
        </w:rPr>
        <w:t>0</w:t>
      </w:r>
      <w:r w:rsidR="00B679DD">
        <w:rPr>
          <w:b/>
        </w:rPr>
        <w:t>3</w:t>
      </w:r>
      <w:r w:rsidR="009E48F2">
        <w:rPr>
          <w:b/>
        </w:rPr>
        <w:t>8</w:t>
      </w:r>
      <w:r w:rsidR="00F77739" w:rsidRPr="00F77739">
        <w:rPr>
          <w:b/>
        </w:rPr>
        <w:t>/2</w:t>
      </w:r>
      <w:r>
        <w:rPr>
          <w:b/>
        </w:rPr>
        <w:t>5</w:t>
      </w:r>
      <w:r w:rsidR="00F77739" w:rsidRPr="00F77739">
        <w:rPr>
          <w:b/>
        </w:rPr>
        <w:t xml:space="preserve"> – Date of next meeting: </w:t>
      </w:r>
      <w:r w:rsidR="00F77739" w:rsidRPr="00F77739">
        <w:rPr>
          <w:bCs/>
        </w:rPr>
        <w:t xml:space="preserve">This will be on Tuesday </w:t>
      </w:r>
      <w:r w:rsidR="00363E85">
        <w:rPr>
          <w:bCs/>
        </w:rPr>
        <w:t>11</w:t>
      </w:r>
      <w:r w:rsidR="00B679DD" w:rsidRPr="00B679DD">
        <w:rPr>
          <w:bCs/>
          <w:vertAlign w:val="superscript"/>
        </w:rPr>
        <w:t>th</w:t>
      </w:r>
      <w:r w:rsidR="00B679DD">
        <w:rPr>
          <w:bCs/>
        </w:rPr>
        <w:t xml:space="preserve"> March</w:t>
      </w:r>
      <w:r w:rsidR="00F77739" w:rsidRPr="00F77739">
        <w:rPr>
          <w:bCs/>
        </w:rPr>
        <w:t xml:space="preserve"> 202</w:t>
      </w:r>
      <w:r w:rsidR="0056055F">
        <w:rPr>
          <w:bCs/>
        </w:rPr>
        <w:t>5</w:t>
      </w:r>
      <w:r w:rsidR="00F77739" w:rsidRPr="00F77739">
        <w:rPr>
          <w:bCs/>
        </w:rPr>
        <w:t xml:space="preserve"> at 7.15pm in the village hall</w:t>
      </w:r>
    </w:p>
    <w:p w14:paraId="3DAE58D3" w14:textId="75134201" w:rsidR="00F77739" w:rsidRPr="00F77739" w:rsidRDefault="002F7716" w:rsidP="00F77739">
      <w:pPr>
        <w:spacing w:after="0"/>
        <w:rPr>
          <w:bCs/>
        </w:rPr>
      </w:pPr>
      <w:r>
        <w:rPr>
          <w:b/>
        </w:rPr>
        <w:t>0</w:t>
      </w:r>
      <w:r w:rsidR="00B679DD">
        <w:rPr>
          <w:b/>
        </w:rPr>
        <w:t>3</w:t>
      </w:r>
      <w:r w:rsidR="009E48F2">
        <w:rPr>
          <w:b/>
        </w:rPr>
        <w:t>9</w:t>
      </w:r>
      <w:r w:rsidR="00F77739" w:rsidRPr="00F77739">
        <w:rPr>
          <w:b/>
        </w:rPr>
        <w:t>/2</w:t>
      </w:r>
      <w:r>
        <w:rPr>
          <w:b/>
        </w:rPr>
        <w:t>5</w:t>
      </w:r>
      <w:r w:rsidR="00F77739" w:rsidRPr="00F77739">
        <w:rPr>
          <w:b/>
        </w:rPr>
        <w:t xml:space="preserve"> – Close of meeting: </w:t>
      </w:r>
      <w:r w:rsidR="00F77739" w:rsidRPr="00F77739">
        <w:rPr>
          <w:bCs/>
        </w:rPr>
        <w:t xml:space="preserve">With no further business to discuss, the Chairman closed the meeting at </w:t>
      </w:r>
      <w:r w:rsidR="009E48F2">
        <w:rPr>
          <w:bCs/>
        </w:rPr>
        <w:t>20.57</w:t>
      </w:r>
      <w:r w:rsidR="00F77739" w:rsidRPr="00F77739">
        <w:rPr>
          <w:bCs/>
        </w:rPr>
        <w:t>pm</w:t>
      </w:r>
    </w:p>
    <w:p w14:paraId="649272E3" w14:textId="77777777" w:rsidR="00F77739" w:rsidRPr="00F77739"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3BC1" w14:textId="77777777" w:rsidR="00946967" w:rsidRDefault="00946967" w:rsidP="00BC117C">
      <w:pPr>
        <w:spacing w:after="0" w:line="240" w:lineRule="auto"/>
      </w:pPr>
      <w:r>
        <w:separator/>
      </w:r>
    </w:p>
  </w:endnote>
  <w:endnote w:type="continuationSeparator" w:id="0">
    <w:p w14:paraId="1DBE222E" w14:textId="77777777" w:rsidR="00946967" w:rsidRDefault="00946967"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C374" w14:textId="77777777" w:rsidR="00946967" w:rsidRDefault="00946967" w:rsidP="00BC117C">
      <w:pPr>
        <w:spacing w:after="0" w:line="240" w:lineRule="auto"/>
      </w:pPr>
      <w:r>
        <w:separator/>
      </w:r>
    </w:p>
  </w:footnote>
  <w:footnote w:type="continuationSeparator" w:id="0">
    <w:p w14:paraId="48207442" w14:textId="77777777" w:rsidR="00946967" w:rsidRDefault="00946967"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57A9259F"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2"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3"/>
  </w:num>
  <w:num w:numId="2" w16cid:durableId="1637643974">
    <w:abstractNumId w:val="1"/>
  </w:num>
  <w:num w:numId="3" w16cid:durableId="995183854">
    <w:abstractNumId w:val="2"/>
  </w:num>
  <w:num w:numId="4" w16cid:durableId="1829859413">
    <w:abstractNumId w:val="4"/>
  </w:num>
  <w:num w:numId="5" w16cid:durableId="20220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A499E"/>
    <w:rsid w:val="000B5708"/>
    <w:rsid w:val="000C52F3"/>
    <w:rsid w:val="000E7E70"/>
    <w:rsid w:val="001306E7"/>
    <w:rsid w:val="001400F2"/>
    <w:rsid w:val="00170FC8"/>
    <w:rsid w:val="001A2287"/>
    <w:rsid w:val="001B572A"/>
    <w:rsid w:val="001B70E7"/>
    <w:rsid w:val="001B7300"/>
    <w:rsid w:val="001C745E"/>
    <w:rsid w:val="001C7FBE"/>
    <w:rsid w:val="001E226F"/>
    <w:rsid w:val="001E3B70"/>
    <w:rsid w:val="001F0C24"/>
    <w:rsid w:val="001F3DC9"/>
    <w:rsid w:val="001F7FBE"/>
    <w:rsid w:val="00215779"/>
    <w:rsid w:val="00217B2A"/>
    <w:rsid w:val="00223873"/>
    <w:rsid w:val="002347B7"/>
    <w:rsid w:val="00237021"/>
    <w:rsid w:val="00281539"/>
    <w:rsid w:val="00293FE4"/>
    <w:rsid w:val="00295841"/>
    <w:rsid w:val="00297582"/>
    <w:rsid w:val="002B05EB"/>
    <w:rsid w:val="002D0046"/>
    <w:rsid w:val="002F7716"/>
    <w:rsid w:val="0032707C"/>
    <w:rsid w:val="00335389"/>
    <w:rsid w:val="00346096"/>
    <w:rsid w:val="00360037"/>
    <w:rsid w:val="00363E85"/>
    <w:rsid w:val="00385286"/>
    <w:rsid w:val="00394D3C"/>
    <w:rsid w:val="003A562F"/>
    <w:rsid w:val="003F5DFB"/>
    <w:rsid w:val="00400200"/>
    <w:rsid w:val="004079D7"/>
    <w:rsid w:val="0041584E"/>
    <w:rsid w:val="00426BC4"/>
    <w:rsid w:val="004404B7"/>
    <w:rsid w:val="004749C3"/>
    <w:rsid w:val="004E20ED"/>
    <w:rsid w:val="004F6052"/>
    <w:rsid w:val="0055240E"/>
    <w:rsid w:val="0056055F"/>
    <w:rsid w:val="005650C2"/>
    <w:rsid w:val="00567FF3"/>
    <w:rsid w:val="0059032F"/>
    <w:rsid w:val="005C32EB"/>
    <w:rsid w:val="005D47CB"/>
    <w:rsid w:val="005E3F2F"/>
    <w:rsid w:val="005E6FCB"/>
    <w:rsid w:val="0060017F"/>
    <w:rsid w:val="00605621"/>
    <w:rsid w:val="00641BE3"/>
    <w:rsid w:val="0065376A"/>
    <w:rsid w:val="006B7C6F"/>
    <w:rsid w:val="006C39CD"/>
    <w:rsid w:val="00706676"/>
    <w:rsid w:val="00734AEC"/>
    <w:rsid w:val="00776267"/>
    <w:rsid w:val="0079316D"/>
    <w:rsid w:val="00805FAD"/>
    <w:rsid w:val="00815A00"/>
    <w:rsid w:val="0085112F"/>
    <w:rsid w:val="00871E6D"/>
    <w:rsid w:val="00883DBC"/>
    <w:rsid w:val="00894CFD"/>
    <w:rsid w:val="00894EA7"/>
    <w:rsid w:val="008966EE"/>
    <w:rsid w:val="008D54C3"/>
    <w:rsid w:val="008E7CAB"/>
    <w:rsid w:val="00902EEE"/>
    <w:rsid w:val="009109B2"/>
    <w:rsid w:val="00924E95"/>
    <w:rsid w:val="00936C78"/>
    <w:rsid w:val="00946967"/>
    <w:rsid w:val="009833AA"/>
    <w:rsid w:val="009A46E5"/>
    <w:rsid w:val="009A6D38"/>
    <w:rsid w:val="009B3CF0"/>
    <w:rsid w:val="009C064D"/>
    <w:rsid w:val="009E48F2"/>
    <w:rsid w:val="00A025EE"/>
    <w:rsid w:val="00A23636"/>
    <w:rsid w:val="00A24907"/>
    <w:rsid w:val="00A30625"/>
    <w:rsid w:val="00A83112"/>
    <w:rsid w:val="00A8609D"/>
    <w:rsid w:val="00AC6FC4"/>
    <w:rsid w:val="00AC6FE1"/>
    <w:rsid w:val="00AE6130"/>
    <w:rsid w:val="00B02405"/>
    <w:rsid w:val="00B34123"/>
    <w:rsid w:val="00B559D1"/>
    <w:rsid w:val="00B679DD"/>
    <w:rsid w:val="00B70463"/>
    <w:rsid w:val="00B77290"/>
    <w:rsid w:val="00B774D3"/>
    <w:rsid w:val="00B82A64"/>
    <w:rsid w:val="00BC117C"/>
    <w:rsid w:val="00BD53F2"/>
    <w:rsid w:val="00BD776F"/>
    <w:rsid w:val="00BE2279"/>
    <w:rsid w:val="00C54581"/>
    <w:rsid w:val="00C561A4"/>
    <w:rsid w:val="00C5679A"/>
    <w:rsid w:val="00C57624"/>
    <w:rsid w:val="00C57808"/>
    <w:rsid w:val="00C644B3"/>
    <w:rsid w:val="00C70A8F"/>
    <w:rsid w:val="00C96714"/>
    <w:rsid w:val="00CA757B"/>
    <w:rsid w:val="00CD255A"/>
    <w:rsid w:val="00CF5FE6"/>
    <w:rsid w:val="00D03E9C"/>
    <w:rsid w:val="00D36776"/>
    <w:rsid w:val="00D42D8F"/>
    <w:rsid w:val="00D82260"/>
    <w:rsid w:val="00D85271"/>
    <w:rsid w:val="00DB6374"/>
    <w:rsid w:val="00DC5792"/>
    <w:rsid w:val="00E00EA9"/>
    <w:rsid w:val="00E341FF"/>
    <w:rsid w:val="00E51C58"/>
    <w:rsid w:val="00E526C1"/>
    <w:rsid w:val="00E93924"/>
    <w:rsid w:val="00E9496E"/>
    <w:rsid w:val="00EA06A2"/>
    <w:rsid w:val="00EB3B0F"/>
    <w:rsid w:val="00EB459B"/>
    <w:rsid w:val="00EB5D24"/>
    <w:rsid w:val="00EC1560"/>
    <w:rsid w:val="00ED4268"/>
    <w:rsid w:val="00ED5A90"/>
    <w:rsid w:val="00EF3E8F"/>
    <w:rsid w:val="00F00454"/>
    <w:rsid w:val="00F119E4"/>
    <w:rsid w:val="00F34AB5"/>
    <w:rsid w:val="00F40F41"/>
    <w:rsid w:val="00F50DAB"/>
    <w:rsid w:val="00F54CE3"/>
    <w:rsid w:val="00F5670D"/>
    <w:rsid w:val="00F60E45"/>
    <w:rsid w:val="00F637CD"/>
    <w:rsid w:val="00F77739"/>
    <w:rsid w:val="00F80C67"/>
    <w:rsid w:val="00F959AB"/>
    <w:rsid w:val="00F96CE3"/>
    <w:rsid w:val="00FA6209"/>
    <w:rsid w:val="00FD1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13</cp:revision>
  <cp:lastPrinted>2025-02-24T11:49:00Z</cp:lastPrinted>
  <dcterms:created xsi:type="dcterms:W3CDTF">2025-02-18T06:46:00Z</dcterms:created>
  <dcterms:modified xsi:type="dcterms:W3CDTF">2025-03-11T08:25:00Z</dcterms:modified>
</cp:coreProperties>
</file>